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0B56" w14:textId="0E5D7270" w:rsidR="00E6182E" w:rsidRPr="004F0C39" w:rsidRDefault="00E6182E" w:rsidP="00E6182E">
      <w:pPr>
        <w:pStyle w:val="10Quote"/>
        <w:rPr>
          <w:rFonts w:asciiTheme="majorHAnsi" w:hAnsiTheme="majorHAnsi"/>
          <w:sz w:val="22"/>
        </w:rPr>
      </w:pPr>
      <w:bookmarkStart w:id="0" w:name="_Hlk525225177"/>
      <w:bookmarkEnd w:id="0"/>
      <w:r w:rsidRPr="004F0C39">
        <w:rPr>
          <w:rFonts w:asciiTheme="majorHAnsi" w:hAnsiTheme="majorHAnsi"/>
          <w:sz w:val="22"/>
        </w:rPr>
        <w:t>Job title:</w:t>
      </w:r>
      <w:r w:rsidRPr="004F0C39">
        <w:rPr>
          <w:rFonts w:asciiTheme="majorHAnsi" w:hAnsiTheme="majorHAnsi"/>
          <w:sz w:val="22"/>
        </w:rPr>
        <w:tab/>
      </w:r>
      <w:r w:rsidRPr="004F0C39">
        <w:rPr>
          <w:rFonts w:asciiTheme="majorHAnsi" w:hAnsiTheme="majorHAnsi"/>
          <w:sz w:val="22"/>
        </w:rPr>
        <w:tab/>
      </w:r>
      <w:r w:rsidR="00163CD7" w:rsidRPr="009911A3">
        <w:rPr>
          <w:rFonts w:asciiTheme="majorHAnsi" w:hAnsiTheme="majorHAnsi"/>
          <w:color w:val="404041" w:themeColor="text2"/>
          <w:sz w:val="22"/>
        </w:rPr>
        <w:t xml:space="preserve">Housing </w:t>
      </w:r>
      <w:r w:rsidR="001E7D43">
        <w:rPr>
          <w:rFonts w:asciiTheme="majorHAnsi" w:hAnsiTheme="majorHAnsi"/>
          <w:color w:val="404041" w:themeColor="text2"/>
          <w:sz w:val="22"/>
        </w:rPr>
        <w:t>Procurement</w:t>
      </w:r>
      <w:r w:rsidR="00163CD7" w:rsidRPr="009911A3">
        <w:rPr>
          <w:rFonts w:asciiTheme="majorHAnsi" w:hAnsiTheme="majorHAnsi"/>
          <w:color w:val="404041" w:themeColor="text2"/>
          <w:sz w:val="22"/>
        </w:rPr>
        <w:t xml:space="preserve"> </w:t>
      </w:r>
      <w:r w:rsidR="00611685" w:rsidRPr="009911A3">
        <w:rPr>
          <w:rFonts w:asciiTheme="majorHAnsi" w:hAnsiTheme="majorHAnsi"/>
          <w:color w:val="404041" w:themeColor="text2"/>
          <w:sz w:val="22"/>
        </w:rPr>
        <w:t>Office</w:t>
      </w:r>
      <w:r w:rsidR="00D24C34" w:rsidRPr="009911A3">
        <w:rPr>
          <w:rStyle w:val="6SubheadingChar"/>
          <w:rFonts w:asciiTheme="majorHAnsi" w:hAnsiTheme="majorHAnsi"/>
          <w:color w:val="404041" w:themeColor="text2"/>
          <w:sz w:val="22"/>
          <w:szCs w:val="22"/>
        </w:rPr>
        <w:t>r</w:t>
      </w:r>
    </w:p>
    <w:p w14:paraId="13F6AE99" w14:textId="1B37025A" w:rsidR="00E6182E" w:rsidRPr="004F0C39" w:rsidRDefault="00E6182E" w:rsidP="00E6182E">
      <w:pPr>
        <w:pStyle w:val="10Quote"/>
        <w:rPr>
          <w:rFonts w:asciiTheme="majorHAnsi" w:hAnsiTheme="majorHAnsi"/>
          <w:sz w:val="22"/>
        </w:rPr>
      </w:pPr>
      <w:r w:rsidRPr="004F0C39">
        <w:rPr>
          <w:rFonts w:asciiTheme="majorHAnsi" w:hAnsiTheme="majorHAnsi"/>
          <w:sz w:val="22"/>
        </w:rPr>
        <w:t>Department:</w:t>
      </w:r>
      <w:r w:rsidRPr="004F0C39">
        <w:rPr>
          <w:rFonts w:asciiTheme="majorHAnsi" w:hAnsiTheme="majorHAnsi"/>
          <w:sz w:val="22"/>
        </w:rPr>
        <w:tab/>
      </w:r>
      <w:r w:rsidR="00684E86" w:rsidRPr="004F0C39">
        <w:rPr>
          <w:rFonts w:asciiTheme="majorHAnsi" w:hAnsiTheme="majorHAnsi"/>
          <w:sz w:val="22"/>
        </w:rPr>
        <w:tab/>
      </w:r>
      <w:r w:rsidR="00D24C34">
        <w:rPr>
          <w:rStyle w:val="6SubheadingChar"/>
          <w:rFonts w:asciiTheme="majorHAnsi" w:hAnsiTheme="majorHAnsi"/>
          <w:sz w:val="22"/>
          <w:szCs w:val="22"/>
        </w:rPr>
        <w:t>Client Services</w:t>
      </w:r>
    </w:p>
    <w:p w14:paraId="7994DA94" w14:textId="0DBE5033" w:rsidR="00E6182E" w:rsidRPr="004F0C39" w:rsidRDefault="00E6182E" w:rsidP="00E6182E">
      <w:pPr>
        <w:pStyle w:val="10Quote"/>
        <w:rPr>
          <w:rStyle w:val="6SubheadingChar"/>
          <w:rFonts w:asciiTheme="majorHAnsi" w:hAnsiTheme="majorHAnsi"/>
          <w:sz w:val="22"/>
          <w:szCs w:val="22"/>
        </w:rPr>
      </w:pPr>
      <w:r w:rsidRPr="004F0C39">
        <w:rPr>
          <w:rFonts w:asciiTheme="majorHAnsi" w:hAnsiTheme="majorHAnsi"/>
          <w:sz w:val="22"/>
        </w:rPr>
        <w:t>Reporting to:</w:t>
      </w:r>
      <w:r w:rsidRPr="004F0C39">
        <w:rPr>
          <w:rFonts w:asciiTheme="majorHAnsi" w:hAnsiTheme="majorHAnsi"/>
          <w:sz w:val="22"/>
        </w:rPr>
        <w:tab/>
      </w:r>
      <w:r w:rsidR="00684E86" w:rsidRPr="004F0C39">
        <w:rPr>
          <w:rFonts w:asciiTheme="majorHAnsi" w:hAnsiTheme="majorHAnsi"/>
          <w:sz w:val="22"/>
        </w:rPr>
        <w:tab/>
      </w:r>
      <w:r w:rsidR="00611685" w:rsidRPr="009911A3">
        <w:rPr>
          <w:rFonts w:asciiTheme="majorHAnsi" w:hAnsiTheme="majorHAnsi"/>
          <w:color w:val="404041" w:themeColor="text2"/>
          <w:sz w:val="22"/>
        </w:rPr>
        <w:t>Housing Procurement Manager</w:t>
      </w:r>
    </w:p>
    <w:p w14:paraId="5E92460B" w14:textId="62F2CD98" w:rsidR="007840CA" w:rsidRPr="004F0C39" w:rsidRDefault="007840CA" w:rsidP="1F8DAA96">
      <w:pPr>
        <w:pStyle w:val="10Quote"/>
        <w:rPr>
          <w:rStyle w:val="6SubheadingChar"/>
          <w:rFonts w:asciiTheme="majorHAnsi" w:hAnsiTheme="majorHAnsi"/>
          <w:sz w:val="22"/>
          <w:szCs w:val="22"/>
        </w:rPr>
      </w:pPr>
      <w:r w:rsidRPr="41626333">
        <w:rPr>
          <w:rFonts w:asciiTheme="majorHAnsi" w:hAnsiTheme="majorHAnsi"/>
          <w:sz w:val="22"/>
        </w:rPr>
        <w:t>Salary:</w:t>
      </w:r>
      <w:r>
        <w:tab/>
      </w:r>
      <w:r>
        <w:tab/>
      </w:r>
      <w:r>
        <w:tab/>
      </w:r>
      <w:r w:rsidR="00B229D4" w:rsidRPr="41626333">
        <w:rPr>
          <w:rStyle w:val="6SubheadingChar"/>
          <w:rFonts w:asciiTheme="majorHAnsi" w:hAnsiTheme="majorHAnsi"/>
          <w:sz w:val="22"/>
          <w:szCs w:val="22"/>
        </w:rPr>
        <w:t>£</w:t>
      </w:r>
      <w:r w:rsidR="32B6237C" w:rsidRPr="41626333">
        <w:rPr>
          <w:rStyle w:val="6SubheadingChar"/>
          <w:rFonts w:asciiTheme="majorHAnsi" w:hAnsiTheme="majorHAnsi"/>
          <w:sz w:val="22"/>
          <w:szCs w:val="22"/>
        </w:rPr>
        <w:t>3</w:t>
      </w:r>
      <w:r w:rsidR="2C984F97" w:rsidRPr="41626333">
        <w:rPr>
          <w:rStyle w:val="6SubheadingChar"/>
          <w:rFonts w:asciiTheme="majorHAnsi" w:hAnsiTheme="majorHAnsi"/>
          <w:sz w:val="22"/>
          <w:szCs w:val="22"/>
        </w:rPr>
        <w:t>8</w:t>
      </w:r>
      <w:r w:rsidR="001E7D43">
        <w:rPr>
          <w:rStyle w:val="6SubheadingChar"/>
          <w:rFonts w:asciiTheme="majorHAnsi" w:hAnsiTheme="majorHAnsi"/>
          <w:sz w:val="22"/>
          <w:szCs w:val="22"/>
        </w:rPr>
        <w:t>,102</w:t>
      </w:r>
      <w:r w:rsidR="32B6237C" w:rsidRPr="41626333">
        <w:rPr>
          <w:rStyle w:val="6SubheadingChar"/>
          <w:rFonts w:asciiTheme="majorHAnsi" w:hAnsiTheme="majorHAnsi"/>
          <w:sz w:val="22"/>
          <w:szCs w:val="22"/>
        </w:rPr>
        <w:t xml:space="preserve"> </w:t>
      </w:r>
      <w:r w:rsidR="00B229D4" w:rsidRPr="41626333">
        <w:rPr>
          <w:rStyle w:val="6SubheadingChar"/>
          <w:rFonts w:asciiTheme="majorHAnsi" w:hAnsiTheme="majorHAnsi"/>
          <w:sz w:val="22"/>
          <w:szCs w:val="22"/>
        </w:rPr>
        <w:t>per annum</w:t>
      </w:r>
    </w:p>
    <w:p w14:paraId="2C95EB97" w14:textId="77777777" w:rsidR="00464F12" w:rsidRPr="004F0C39" w:rsidRDefault="00464F12" w:rsidP="00464F12">
      <w:pPr>
        <w:pStyle w:val="10Quote"/>
        <w:rPr>
          <w:rStyle w:val="6SubheadingChar"/>
          <w:rFonts w:asciiTheme="majorHAnsi" w:hAnsiTheme="majorHAnsi"/>
          <w:sz w:val="22"/>
          <w:szCs w:val="22"/>
        </w:rPr>
      </w:pPr>
      <w:r w:rsidRPr="004F0C39">
        <w:rPr>
          <w:rFonts w:asciiTheme="majorHAnsi" w:hAnsiTheme="majorHAnsi"/>
          <w:sz w:val="22"/>
        </w:rPr>
        <w:t>Hours:</w:t>
      </w:r>
      <w:r w:rsidRPr="004F0C39">
        <w:rPr>
          <w:rFonts w:asciiTheme="majorHAnsi" w:hAnsiTheme="majorHAnsi"/>
          <w:sz w:val="22"/>
        </w:rPr>
        <w:tab/>
      </w:r>
      <w:r w:rsidRPr="004F0C39">
        <w:rPr>
          <w:rFonts w:asciiTheme="majorHAnsi" w:hAnsiTheme="majorHAnsi"/>
          <w:sz w:val="22"/>
        </w:rPr>
        <w:tab/>
      </w:r>
      <w:r w:rsidRPr="004F0C39">
        <w:rPr>
          <w:rFonts w:asciiTheme="majorHAnsi" w:hAnsiTheme="majorHAnsi"/>
          <w:sz w:val="22"/>
        </w:rPr>
        <w:tab/>
      </w:r>
      <w:r w:rsidR="004E2401" w:rsidRPr="004F0C39">
        <w:rPr>
          <w:rStyle w:val="6SubheadingChar"/>
          <w:rFonts w:asciiTheme="majorHAnsi" w:hAnsiTheme="majorHAnsi"/>
          <w:sz w:val="22"/>
          <w:szCs w:val="22"/>
        </w:rPr>
        <w:t xml:space="preserve">35 </w:t>
      </w:r>
      <w:r w:rsidRPr="004F0C39">
        <w:rPr>
          <w:rStyle w:val="6SubheadingChar"/>
          <w:rFonts w:asciiTheme="majorHAnsi" w:hAnsiTheme="majorHAnsi"/>
          <w:sz w:val="22"/>
          <w:szCs w:val="22"/>
        </w:rPr>
        <w:t>per week</w:t>
      </w:r>
    </w:p>
    <w:p w14:paraId="0E7BC04C" w14:textId="43E88F13" w:rsidR="00464F12" w:rsidRPr="004F0C39" w:rsidRDefault="00464F12" w:rsidP="004E2401">
      <w:pPr>
        <w:pStyle w:val="10Quote"/>
        <w:ind w:left="2160" w:hanging="2160"/>
        <w:rPr>
          <w:rStyle w:val="6SubheadingChar"/>
          <w:rFonts w:asciiTheme="majorHAnsi" w:hAnsiTheme="majorHAnsi"/>
          <w:sz w:val="22"/>
          <w:szCs w:val="22"/>
        </w:rPr>
      </w:pPr>
      <w:r w:rsidRPr="004F0C39">
        <w:rPr>
          <w:rFonts w:asciiTheme="majorHAnsi" w:hAnsiTheme="majorHAnsi"/>
          <w:sz w:val="22"/>
        </w:rPr>
        <w:t>Location:</w:t>
      </w:r>
      <w:r w:rsidRPr="004F0C39">
        <w:rPr>
          <w:rFonts w:asciiTheme="majorHAnsi" w:hAnsiTheme="majorHAnsi"/>
          <w:sz w:val="22"/>
        </w:rPr>
        <w:tab/>
      </w:r>
      <w:r w:rsidR="00D24C34">
        <w:rPr>
          <w:rStyle w:val="6SubheadingChar"/>
          <w:rFonts w:asciiTheme="majorHAnsi" w:hAnsiTheme="majorHAnsi"/>
          <w:sz w:val="22"/>
          <w:szCs w:val="22"/>
        </w:rPr>
        <w:t>London</w:t>
      </w:r>
    </w:p>
    <w:p w14:paraId="3C8CDF2E" w14:textId="47AE28DC" w:rsidR="0022398D" w:rsidRPr="004F0C39" w:rsidRDefault="0022398D" w:rsidP="0022398D">
      <w:pPr>
        <w:pStyle w:val="10Quote"/>
        <w:rPr>
          <w:rStyle w:val="6SubheadingChar"/>
          <w:rFonts w:asciiTheme="majorHAnsi" w:hAnsiTheme="majorHAnsi"/>
          <w:sz w:val="22"/>
          <w:szCs w:val="22"/>
        </w:rPr>
      </w:pPr>
      <w:r w:rsidRPr="004F0C39">
        <w:rPr>
          <w:rFonts w:asciiTheme="majorHAnsi" w:hAnsiTheme="majorHAnsi"/>
          <w:sz w:val="22"/>
        </w:rPr>
        <w:t>Contract type:</w:t>
      </w:r>
      <w:r w:rsidRPr="004F0C39">
        <w:rPr>
          <w:rFonts w:asciiTheme="majorHAnsi" w:hAnsiTheme="majorHAnsi"/>
          <w:sz w:val="22"/>
        </w:rPr>
        <w:tab/>
      </w:r>
      <w:r w:rsidR="00D24C34">
        <w:rPr>
          <w:rStyle w:val="6SubheadingChar"/>
          <w:rFonts w:asciiTheme="majorHAnsi" w:hAnsiTheme="majorHAnsi"/>
          <w:sz w:val="22"/>
          <w:szCs w:val="22"/>
        </w:rPr>
        <w:t>Permanent</w:t>
      </w:r>
      <w:r w:rsidR="00746A02">
        <w:rPr>
          <w:rStyle w:val="6SubheadingChar"/>
          <w:rFonts w:asciiTheme="majorHAnsi" w:hAnsiTheme="majorHAnsi"/>
          <w:sz w:val="22"/>
          <w:szCs w:val="22"/>
        </w:rPr>
        <w:t xml:space="preserve"> </w:t>
      </w:r>
    </w:p>
    <w:p w14:paraId="1EB2EED7" w14:textId="77777777" w:rsidR="00B229D4" w:rsidRDefault="00B229D4" w:rsidP="00C92891">
      <w:pPr>
        <w:pStyle w:val="10Quote"/>
        <w:rPr>
          <w:rFonts w:asciiTheme="majorHAnsi" w:hAnsiTheme="majorHAnsi"/>
          <w:sz w:val="22"/>
        </w:rPr>
      </w:pPr>
    </w:p>
    <w:p w14:paraId="035AAAB3" w14:textId="63FA91A9" w:rsidR="00684E86" w:rsidRPr="004F0C39" w:rsidRDefault="00E6182E" w:rsidP="00C92891">
      <w:pPr>
        <w:pStyle w:val="10Quote"/>
        <w:rPr>
          <w:rFonts w:asciiTheme="majorHAnsi" w:hAnsiTheme="majorHAnsi"/>
          <w:sz w:val="22"/>
        </w:rPr>
      </w:pPr>
      <w:r w:rsidRPr="004F0C39">
        <w:rPr>
          <w:rFonts w:asciiTheme="majorHAnsi" w:hAnsiTheme="majorHAnsi"/>
          <w:sz w:val="22"/>
        </w:rPr>
        <w:t>Aim</w:t>
      </w:r>
      <w:r w:rsidR="00DC5685" w:rsidRPr="004F0C39">
        <w:rPr>
          <w:rFonts w:asciiTheme="majorHAnsi" w:hAnsiTheme="majorHAnsi"/>
          <w:sz w:val="22"/>
        </w:rPr>
        <w:t xml:space="preserve"> and influence</w:t>
      </w:r>
    </w:p>
    <w:p w14:paraId="404A74EE" w14:textId="35FBB298" w:rsidR="004F0C39" w:rsidRPr="004F0C39" w:rsidRDefault="1E8C95AD" w:rsidP="15A25B71">
      <w:pPr>
        <w:pStyle w:val="8Bulletpoints"/>
        <w:rPr>
          <w:rFonts w:asciiTheme="majorHAnsi" w:hAnsiTheme="majorHAnsi"/>
          <w:sz w:val="22"/>
          <w:szCs w:val="22"/>
        </w:rPr>
      </w:pPr>
      <w:r w:rsidRPr="15A25B71">
        <w:rPr>
          <w:rFonts w:asciiTheme="majorHAnsi" w:hAnsiTheme="majorHAnsi"/>
          <w:sz w:val="22"/>
          <w:szCs w:val="22"/>
        </w:rPr>
        <w:t>Delivery</w:t>
      </w:r>
      <w:r w:rsidR="2121ED53" w:rsidRPr="15A25B71">
        <w:rPr>
          <w:rFonts w:asciiTheme="majorHAnsi" w:hAnsiTheme="majorHAnsi"/>
          <w:sz w:val="22"/>
          <w:szCs w:val="22"/>
        </w:rPr>
        <w:t xml:space="preserve"> of</w:t>
      </w:r>
      <w:r w:rsidR="47B8B4F6" w:rsidRPr="15A25B71">
        <w:rPr>
          <w:rFonts w:asciiTheme="majorHAnsi" w:hAnsiTheme="majorHAnsi"/>
          <w:sz w:val="22"/>
          <w:szCs w:val="22"/>
        </w:rPr>
        <w:t xml:space="preserve"> a pan</w:t>
      </w:r>
      <w:r w:rsidR="32FE299C" w:rsidRPr="15A25B71">
        <w:rPr>
          <w:rFonts w:asciiTheme="majorHAnsi" w:hAnsiTheme="majorHAnsi"/>
          <w:sz w:val="22"/>
          <w:szCs w:val="22"/>
        </w:rPr>
        <w:t>-</w:t>
      </w:r>
      <w:r w:rsidR="47B8B4F6" w:rsidRPr="15A25B71">
        <w:rPr>
          <w:rFonts w:asciiTheme="majorHAnsi" w:hAnsiTheme="majorHAnsi"/>
          <w:sz w:val="22"/>
          <w:szCs w:val="22"/>
        </w:rPr>
        <w:t>London property procurement service working across the private and social rented sector</w:t>
      </w:r>
    </w:p>
    <w:p w14:paraId="03749D84" w14:textId="31D5E5D4" w:rsidR="004F0C39" w:rsidRDefault="00611685" w:rsidP="004F0C39">
      <w:pPr>
        <w:pStyle w:val="8Bulletpoints"/>
        <w:rPr>
          <w:rFonts w:asciiTheme="majorHAnsi" w:hAnsiTheme="majorHAnsi"/>
          <w:sz w:val="22"/>
          <w:szCs w:val="22"/>
        </w:rPr>
      </w:pPr>
      <w:r>
        <w:rPr>
          <w:rFonts w:asciiTheme="majorHAnsi" w:hAnsiTheme="majorHAnsi"/>
          <w:sz w:val="22"/>
          <w:szCs w:val="22"/>
        </w:rPr>
        <w:t xml:space="preserve">Engage both private and social landlords by promoting and offering </w:t>
      </w:r>
      <w:r w:rsidR="00505002">
        <w:rPr>
          <w:rFonts w:asciiTheme="majorHAnsi" w:hAnsiTheme="majorHAnsi"/>
          <w:sz w:val="22"/>
          <w:szCs w:val="22"/>
        </w:rPr>
        <w:t>an attractive o</w:t>
      </w:r>
      <w:r>
        <w:rPr>
          <w:rFonts w:asciiTheme="majorHAnsi" w:hAnsiTheme="majorHAnsi"/>
          <w:sz w:val="22"/>
          <w:szCs w:val="22"/>
        </w:rPr>
        <w:t xml:space="preserve">ffer, increasing </w:t>
      </w:r>
      <w:r w:rsidR="00505002">
        <w:rPr>
          <w:rFonts w:asciiTheme="majorHAnsi" w:hAnsiTheme="majorHAnsi"/>
          <w:sz w:val="22"/>
          <w:szCs w:val="22"/>
        </w:rPr>
        <w:t xml:space="preserve">access to their homes for Crisis members, including as part of a Housing First service </w:t>
      </w:r>
    </w:p>
    <w:p w14:paraId="4BE31EDA" w14:textId="63FA1BDC" w:rsidR="00163CD7" w:rsidRDefault="00163CD7" w:rsidP="004F0C39">
      <w:pPr>
        <w:pStyle w:val="8Bulletpoints"/>
        <w:rPr>
          <w:rFonts w:asciiTheme="majorHAnsi" w:hAnsiTheme="majorHAnsi"/>
          <w:sz w:val="22"/>
          <w:szCs w:val="22"/>
        </w:rPr>
      </w:pPr>
      <w:r>
        <w:rPr>
          <w:rFonts w:asciiTheme="majorHAnsi" w:hAnsiTheme="majorHAnsi"/>
          <w:sz w:val="22"/>
          <w:szCs w:val="22"/>
        </w:rPr>
        <w:t xml:space="preserve">In conjunction with Client Services and Best Practice colleagues, </w:t>
      </w:r>
      <w:r w:rsidR="00AD1307">
        <w:rPr>
          <w:rFonts w:asciiTheme="majorHAnsi" w:hAnsiTheme="majorHAnsi"/>
          <w:sz w:val="22"/>
          <w:szCs w:val="22"/>
        </w:rPr>
        <w:t xml:space="preserve">inform and shape </w:t>
      </w:r>
      <w:r>
        <w:rPr>
          <w:rFonts w:asciiTheme="majorHAnsi" w:hAnsiTheme="majorHAnsi"/>
          <w:sz w:val="22"/>
          <w:szCs w:val="22"/>
        </w:rPr>
        <w:t>best practice in securing affordable, sustainable homes for our members, and support its adoption across Crisis.</w:t>
      </w:r>
    </w:p>
    <w:p w14:paraId="72014A9E" w14:textId="03942859" w:rsidR="00D24C34" w:rsidRPr="00D24C34" w:rsidRDefault="00D24C34" w:rsidP="00D24C34">
      <w:pPr>
        <w:pStyle w:val="10Quote"/>
        <w:rPr>
          <w:rFonts w:asciiTheme="majorHAnsi" w:hAnsiTheme="majorHAnsi"/>
          <w:sz w:val="22"/>
        </w:rPr>
      </w:pPr>
      <w:r w:rsidRPr="00D24C34">
        <w:rPr>
          <w:rFonts w:asciiTheme="majorHAnsi" w:hAnsiTheme="majorHAnsi"/>
          <w:sz w:val="22"/>
        </w:rPr>
        <w:t>Financial and supervisory responsibility</w:t>
      </w:r>
    </w:p>
    <w:p w14:paraId="369885C9" w14:textId="7504AC34" w:rsidR="00D24C34" w:rsidRPr="00D24C34" w:rsidRDefault="00611685" w:rsidP="00D24C34">
      <w:pPr>
        <w:pStyle w:val="8Bulletpoints"/>
        <w:rPr>
          <w:rFonts w:asciiTheme="majorHAnsi" w:hAnsiTheme="majorHAnsi"/>
          <w:b/>
          <w:sz w:val="22"/>
          <w:szCs w:val="22"/>
        </w:rPr>
      </w:pPr>
      <w:r>
        <w:rPr>
          <w:rFonts w:asciiTheme="majorHAnsi" w:hAnsiTheme="majorHAnsi"/>
          <w:sz w:val="22"/>
          <w:szCs w:val="22"/>
        </w:rPr>
        <w:t xml:space="preserve">Supervision of volunteers </w:t>
      </w:r>
      <w:r w:rsidR="00505002">
        <w:rPr>
          <w:rFonts w:asciiTheme="majorHAnsi" w:hAnsiTheme="majorHAnsi"/>
          <w:sz w:val="22"/>
          <w:szCs w:val="22"/>
        </w:rPr>
        <w:t xml:space="preserve"> </w:t>
      </w:r>
      <w:r w:rsidR="00D24C34" w:rsidRPr="00D24C34">
        <w:rPr>
          <w:rFonts w:asciiTheme="majorHAnsi" w:hAnsiTheme="majorHAnsi"/>
          <w:sz w:val="22"/>
          <w:szCs w:val="22"/>
        </w:rPr>
        <w:t xml:space="preserve">  </w:t>
      </w:r>
    </w:p>
    <w:p w14:paraId="14514990" w14:textId="254577A5" w:rsidR="00D24C34" w:rsidRPr="00D24C34" w:rsidRDefault="00D24C34" w:rsidP="00D24C34">
      <w:pPr>
        <w:pStyle w:val="8Bulletpoints"/>
        <w:rPr>
          <w:rFonts w:asciiTheme="majorHAnsi" w:hAnsiTheme="majorHAnsi"/>
          <w:b/>
          <w:sz w:val="22"/>
          <w:szCs w:val="22"/>
        </w:rPr>
      </w:pPr>
      <w:r w:rsidRPr="00D24C34">
        <w:rPr>
          <w:rFonts w:asciiTheme="majorHAnsi" w:hAnsiTheme="majorHAnsi"/>
          <w:sz w:val="22"/>
          <w:szCs w:val="22"/>
        </w:rPr>
        <w:t>Ma</w:t>
      </w:r>
      <w:r w:rsidR="00611685">
        <w:rPr>
          <w:rFonts w:asciiTheme="majorHAnsi" w:hAnsiTheme="majorHAnsi"/>
          <w:sz w:val="22"/>
          <w:szCs w:val="22"/>
        </w:rPr>
        <w:t xml:space="preserve">intain accurate records of expenditure compliant with Crisis’ financial procedures and any delegated budgets </w:t>
      </w:r>
    </w:p>
    <w:p w14:paraId="4A8F4375" w14:textId="2AC81EF9" w:rsidR="006E0C8A" w:rsidRPr="004F0C39" w:rsidRDefault="00464F12" w:rsidP="00C92891">
      <w:pPr>
        <w:pStyle w:val="10Quote"/>
        <w:rPr>
          <w:rFonts w:asciiTheme="majorHAnsi" w:hAnsiTheme="majorHAnsi"/>
          <w:sz w:val="22"/>
        </w:rPr>
      </w:pPr>
      <w:r w:rsidRPr="004F0C39">
        <w:rPr>
          <w:rFonts w:asciiTheme="majorHAnsi" w:hAnsiTheme="majorHAnsi"/>
          <w:sz w:val="22"/>
        </w:rPr>
        <w:t>Other key d</w:t>
      </w:r>
      <w:r w:rsidR="00AA6608" w:rsidRPr="004F0C39">
        <w:rPr>
          <w:rFonts w:asciiTheme="majorHAnsi" w:hAnsiTheme="majorHAnsi"/>
          <w:sz w:val="22"/>
        </w:rPr>
        <w:t>etails</w:t>
      </w:r>
    </w:p>
    <w:p w14:paraId="3784FA14" w14:textId="18107F06" w:rsidR="0022398D" w:rsidRPr="004F0C39" w:rsidRDefault="0A155B3D" w:rsidP="0A155B3D">
      <w:pPr>
        <w:pStyle w:val="8Bulletpoints"/>
        <w:rPr>
          <w:rFonts w:asciiTheme="majorHAnsi" w:hAnsiTheme="majorHAnsi"/>
          <w:sz w:val="22"/>
          <w:szCs w:val="22"/>
        </w:rPr>
      </w:pPr>
      <w:r w:rsidRPr="0A155B3D">
        <w:rPr>
          <w:rFonts w:asciiTheme="majorHAnsi" w:hAnsiTheme="majorHAnsi"/>
          <w:sz w:val="22"/>
          <w:szCs w:val="22"/>
        </w:rPr>
        <w:t>Up to two days working from home may be considered in line with Crisis’ homeworking policy</w:t>
      </w:r>
    </w:p>
    <w:p w14:paraId="037A8FE9" w14:textId="0890F2A7" w:rsidR="004F0C39" w:rsidRDefault="004F0C39" w:rsidP="004F0C39">
      <w:pPr>
        <w:pStyle w:val="8Bulletpoints"/>
        <w:rPr>
          <w:rFonts w:asciiTheme="majorHAnsi" w:hAnsiTheme="majorHAnsi"/>
          <w:sz w:val="22"/>
          <w:szCs w:val="22"/>
        </w:rPr>
      </w:pPr>
      <w:r w:rsidRPr="004F0C39">
        <w:rPr>
          <w:rFonts w:asciiTheme="majorHAnsi" w:hAnsiTheme="majorHAnsi"/>
          <w:sz w:val="22"/>
          <w:szCs w:val="22"/>
        </w:rPr>
        <w:t xml:space="preserve">Requiring frequent travel </w:t>
      </w:r>
      <w:r w:rsidR="00505002">
        <w:rPr>
          <w:rFonts w:asciiTheme="majorHAnsi" w:hAnsiTheme="majorHAnsi"/>
          <w:sz w:val="22"/>
          <w:szCs w:val="22"/>
        </w:rPr>
        <w:t>across London</w:t>
      </w:r>
    </w:p>
    <w:p w14:paraId="31A36C5A" w14:textId="322AC8D8" w:rsidR="727BAB4D" w:rsidRDefault="35EC9591" w:rsidP="15A25B71">
      <w:pPr>
        <w:pStyle w:val="8Bulletpoints"/>
        <w:rPr>
          <w:rFonts w:eastAsia="Arial"/>
          <w:sz w:val="22"/>
          <w:szCs w:val="22"/>
        </w:rPr>
      </w:pPr>
      <w:r w:rsidRPr="15A25B71">
        <w:rPr>
          <w:rFonts w:eastAsia="Arial"/>
          <w:sz w:val="22"/>
          <w:szCs w:val="22"/>
        </w:rPr>
        <w:t>The role involves working with vulnerable adults and young people and so a satisfactory enhanced disclosure from the Disclosure and Barring Service is require</w:t>
      </w:r>
    </w:p>
    <w:p w14:paraId="5BE26564" w14:textId="62706D46" w:rsidR="727BAB4D" w:rsidRDefault="727BAB4D" w:rsidP="727BAB4D">
      <w:pPr>
        <w:pStyle w:val="10Quote"/>
        <w:rPr>
          <w:rFonts w:asciiTheme="majorHAnsi" w:hAnsiTheme="majorHAnsi"/>
          <w:sz w:val="22"/>
        </w:rPr>
      </w:pPr>
    </w:p>
    <w:p w14:paraId="325497D6" w14:textId="77777777" w:rsidR="00ED71BF" w:rsidRDefault="00ED71BF">
      <w:pPr>
        <w:rPr>
          <w:rFonts w:asciiTheme="majorHAnsi" w:hAnsiTheme="majorHAnsi"/>
          <w:color w:val="EB2227" w:themeColor="accent1"/>
        </w:rPr>
      </w:pPr>
      <w:r>
        <w:rPr>
          <w:rFonts w:asciiTheme="majorHAnsi" w:hAnsiTheme="majorHAnsi"/>
        </w:rPr>
        <w:br w:type="page"/>
      </w:r>
    </w:p>
    <w:p w14:paraId="4BEBB57B" w14:textId="4CE96F03" w:rsidR="006E0C8A" w:rsidRDefault="39D43147" w:rsidP="2BC6F3E3">
      <w:pPr>
        <w:pStyle w:val="10Quote"/>
        <w:rPr>
          <w:rFonts w:asciiTheme="majorHAnsi" w:hAnsiTheme="majorHAnsi"/>
          <w:sz w:val="22"/>
        </w:rPr>
      </w:pPr>
      <w:r w:rsidRPr="032D0D85">
        <w:rPr>
          <w:rFonts w:asciiTheme="majorHAnsi" w:hAnsiTheme="majorHAnsi"/>
          <w:sz w:val="22"/>
        </w:rPr>
        <w:lastRenderedPageBreak/>
        <w:t>Organisational chart</w:t>
      </w:r>
    </w:p>
    <w:p w14:paraId="7E93BD46" w14:textId="10CD32DE" w:rsidR="006E0C8A" w:rsidRDefault="006E0C8A" w:rsidP="032D0D85">
      <w:pPr>
        <w:pStyle w:val="10Quote"/>
        <w:rPr>
          <w:szCs w:val="32"/>
        </w:rPr>
      </w:pPr>
    </w:p>
    <w:p w14:paraId="40AE2FE0" w14:textId="2B252F50" w:rsidR="00ED71BF" w:rsidRDefault="00E72520" w:rsidP="032D0D85">
      <w:pPr>
        <w:pStyle w:val="10Quote"/>
        <w:rPr>
          <w:szCs w:val="32"/>
        </w:rPr>
      </w:pPr>
      <w:r>
        <w:rPr>
          <w:noProof/>
          <w:lang w:eastAsia="en-GB"/>
        </w:rPr>
        <w:drawing>
          <wp:anchor distT="0" distB="0" distL="114300" distR="114300" simplePos="0" relativeHeight="251659264" behindDoc="0" locked="0" layoutInCell="1" allowOverlap="0" wp14:anchorId="5A937B27" wp14:editId="4C94E089">
            <wp:simplePos x="0" y="0"/>
            <wp:positionH relativeFrom="margin">
              <wp:align>left</wp:align>
            </wp:positionH>
            <wp:positionV relativeFrom="paragraph">
              <wp:posOffset>20350</wp:posOffset>
            </wp:positionV>
            <wp:extent cx="5379617" cy="4210493"/>
            <wp:effectExtent l="0" t="3810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4FC2E73D" w14:textId="77777777" w:rsidR="00ED71BF" w:rsidRDefault="00ED71BF" w:rsidP="032D0D85">
      <w:pPr>
        <w:pStyle w:val="10Quote"/>
        <w:rPr>
          <w:szCs w:val="32"/>
        </w:rPr>
      </w:pPr>
    </w:p>
    <w:p w14:paraId="16C5CED8" w14:textId="77777777" w:rsidR="00ED71BF" w:rsidRDefault="00ED71BF" w:rsidP="032D0D85">
      <w:pPr>
        <w:pStyle w:val="10Quote"/>
        <w:rPr>
          <w:szCs w:val="32"/>
        </w:rPr>
      </w:pPr>
    </w:p>
    <w:p w14:paraId="46EB5E0E" w14:textId="77777777" w:rsidR="00ED71BF" w:rsidRDefault="00ED71BF" w:rsidP="032D0D85">
      <w:pPr>
        <w:pStyle w:val="10Quote"/>
        <w:rPr>
          <w:szCs w:val="32"/>
        </w:rPr>
      </w:pPr>
    </w:p>
    <w:p w14:paraId="3D72259F" w14:textId="77777777" w:rsidR="00ED71BF" w:rsidRDefault="00ED71BF" w:rsidP="032D0D85">
      <w:pPr>
        <w:pStyle w:val="10Quote"/>
        <w:rPr>
          <w:szCs w:val="32"/>
        </w:rPr>
      </w:pPr>
    </w:p>
    <w:p w14:paraId="09599D02" w14:textId="77777777" w:rsidR="00ED71BF" w:rsidRDefault="00ED71BF" w:rsidP="032D0D85">
      <w:pPr>
        <w:pStyle w:val="10Quote"/>
        <w:rPr>
          <w:szCs w:val="32"/>
        </w:rPr>
      </w:pPr>
    </w:p>
    <w:p w14:paraId="7F358B84" w14:textId="77777777" w:rsidR="00ED71BF" w:rsidRDefault="00ED71BF" w:rsidP="032D0D85">
      <w:pPr>
        <w:pStyle w:val="10Quote"/>
        <w:rPr>
          <w:szCs w:val="32"/>
        </w:rPr>
      </w:pPr>
    </w:p>
    <w:p w14:paraId="72D2EA00" w14:textId="77777777" w:rsidR="00ED71BF" w:rsidRDefault="00ED71BF" w:rsidP="032D0D85">
      <w:pPr>
        <w:pStyle w:val="10Quote"/>
        <w:rPr>
          <w:szCs w:val="32"/>
        </w:rPr>
      </w:pPr>
    </w:p>
    <w:p w14:paraId="4F718A80" w14:textId="77777777" w:rsidR="00ED71BF" w:rsidRDefault="00ED71BF" w:rsidP="032D0D85">
      <w:pPr>
        <w:pStyle w:val="10Quote"/>
        <w:rPr>
          <w:szCs w:val="32"/>
        </w:rPr>
      </w:pPr>
    </w:p>
    <w:p w14:paraId="5EBACB5F" w14:textId="77777777" w:rsidR="00ED71BF" w:rsidRDefault="00ED71BF" w:rsidP="032D0D85">
      <w:pPr>
        <w:pStyle w:val="10Quote"/>
        <w:rPr>
          <w:szCs w:val="32"/>
        </w:rPr>
      </w:pPr>
    </w:p>
    <w:p w14:paraId="3ABFE133" w14:textId="77777777" w:rsidR="00ED71BF" w:rsidRDefault="00ED71BF" w:rsidP="032D0D85">
      <w:pPr>
        <w:pStyle w:val="10Quote"/>
        <w:rPr>
          <w:szCs w:val="32"/>
        </w:rPr>
      </w:pPr>
    </w:p>
    <w:p w14:paraId="22F18EBF" w14:textId="77777777" w:rsidR="00ED71BF" w:rsidRDefault="00ED71BF" w:rsidP="032D0D85">
      <w:pPr>
        <w:pStyle w:val="10Quote"/>
        <w:rPr>
          <w:szCs w:val="32"/>
        </w:rPr>
      </w:pPr>
    </w:p>
    <w:p w14:paraId="57D1BECB" w14:textId="77777777" w:rsidR="00ED71BF" w:rsidRDefault="00ED71BF" w:rsidP="032D0D85">
      <w:pPr>
        <w:pStyle w:val="10Quote"/>
        <w:rPr>
          <w:szCs w:val="32"/>
        </w:rPr>
      </w:pPr>
    </w:p>
    <w:p w14:paraId="77F8E989" w14:textId="77777777" w:rsidR="00ED71BF" w:rsidRDefault="00ED71BF" w:rsidP="032D0D85">
      <w:pPr>
        <w:pStyle w:val="10Quote"/>
        <w:rPr>
          <w:szCs w:val="32"/>
        </w:rPr>
      </w:pPr>
    </w:p>
    <w:p w14:paraId="455668A6" w14:textId="77777777" w:rsidR="00680745" w:rsidRPr="00680745" w:rsidRDefault="00680745" w:rsidP="00680745">
      <w:pPr>
        <w:pStyle w:val="10Quote"/>
        <w:jc w:val="both"/>
        <w:rPr>
          <w:color w:val="2F2F30" w:themeColor="text2" w:themeShade="BF"/>
          <w:szCs w:val="32"/>
        </w:rPr>
      </w:pPr>
      <w:r w:rsidRPr="00680745">
        <w:rPr>
          <w:i/>
          <w:color w:val="2F2F30" w:themeColor="text2" w:themeShade="BF"/>
          <w:sz w:val="20"/>
          <w:szCs w:val="20"/>
        </w:rPr>
        <w:t>Please note structure is subject to change</w:t>
      </w:r>
    </w:p>
    <w:p w14:paraId="14665A68" w14:textId="77777777" w:rsidR="00680745" w:rsidRDefault="00680745" w:rsidP="00680745">
      <w:pPr>
        <w:pStyle w:val="10Quote"/>
        <w:jc w:val="both"/>
        <w:rPr>
          <w:szCs w:val="32"/>
        </w:rPr>
      </w:pPr>
    </w:p>
    <w:p w14:paraId="5B4AF186" w14:textId="21DC1D8C" w:rsidR="007840CA" w:rsidRPr="00680745" w:rsidRDefault="007840CA" w:rsidP="00680745">
      <w:pPr>
        <w:pStyle w:val="10Quote"/>
        <w:jc w:val="both"/>
        <w:rPr>
          <w:i/>
          <w:sz w:val="20"/>
          <w:szCs w:val="20"/>
        </w:rPr>
      </w:pPr>
      <w:r w:rsidRPr="004F0C39">
        <w:rPr>
          <w:rFonts w:asciiTheme="majorHAnsi" w:hAnsiTheme="majorHAnsi"/>
          <w:sz w:val="22"/>
        </w:rPr>
        <w:t xml:space="preserve">Job </w:t>
      </w:r>
      <w:r w:rsidR="00064971" w:rsidRPr="004F0C39">
        <w:rPr>
          <w:rFonts w:asciiTheme="majorHAnsi" w:hAnsiTheme="majorHAnsi"/>
          <w:sz w:val="22"/>
        </w:rPr>
        <w:t>responsibilities</w:t>
      </w:r>
    </w:p>
    <w:p w14:paraId="153EC2DA" w14:textId="0F489E1D" w:rsidR="00505002" w:rsidRDefault="47B8B4F6" w:rsidP="541A7FAA">
      <w:pPr>
        <w:pStyle w:val="8Bulletpoints"/>
        <w:rPr>
          <w:rFonts w:eastAsiaTheme="minorEastAsia" w:cstheme="minorBidi"/>
          <w:color w:val="404041" w:themeColor="accent3"/>
          <w:sz w:val="22"/>
          <w:szCs w:val="22"/>
        </w:rPr>
      </w:pPr>
      <w:r w:rsidRPr="541A7FAA">
        <w:rPr>
          <w:sz w:val="22"/>
          <w:szCs w:val="22"/>
        </w:rPr>
        <w:t xml:space="preserve">To </w:t>
      </w:r>
      <w:r w:rsidR="32FE299C" w:rsidRPr="541A7FAA">
        <w:rPr>
          <w:sz w:val="22"/>
          <w:szCs w:val="22"/>
        </w:rPr>
        <w:t xml:space="preserve">work effectively within agreed </w:t>
      </w:r>
      <w:r w:rsidRPr="541A7FAA">
        <w:rPr>
          <w:sz w:val="22"/>
          <w:szCs w:val="22"/>
        </w:rPr>
        <w:t>processes, procedures and policies to deliver a successful pr</w:t>
      </w:r>
      <w:r w:rsidR="0B1D3BE2" w:rsidRPr="541A7FAA">
        <w:rPr>
          <w:sz w:val="22"/>
          <w:szCs w:val="22"/>
        </w:rPr>
        <w:t>o</w:t>
      </w:r>
      <w:r w:rsidRPr="541A7FAA">
        <w:rPr>
          <w:sz w:val="22"/>
          <w:szCs w:val="22"/>
        </w:rPr>
        <w:t xml:space="preserve">curement service </w:t>
      </w:r>
    </w:p>
    <w:p w14:paraId="1867DFC0" w14:textId="4D90D916" w:rsidR="00505002" w:rsidRPr="00505002" w:rsidRDefault="0A155B3D" w:rsidP="0A155B3D">
      <w:pPr>
        <w:pStyle w:val="8Bulletpoints"/>
        <w:rPr>
          <w:sz w:val="22"/>
          <w:szCs w:val="22"/>
        </w:rPr>
      </w:pPr>
      <w:r w:rsidRPr="0A155B3D">
        <w:rPr>
          <w:sz w:val="22"/>
          <w:szCs w:val="22"/>
        </w:rPr>
        <w:t xml:space="preserve">To create successful </w:t>
      </w:r>
      <w:r w:rsidR="00611685">
        <w:rPr>
          <w:sz w:val="22"/>
          <w:szCs w:val="22"/>
        </w:rPr>
        <w:t xml:space="preserve">relationships with </w:t>
      </w:r>
      <w:r w:rsidRPr="0A155B3D">
        <w:rPr>
          <w:sz w:val="22"/>
          <w:szCs w:val="22"/>
        </w:rPr>
        <w:t xml:space="preserve">social and private landlords to maximise the supply of suitable homes </w:t>
      </w:r>
    </w:p>
    <w:p w14:paraId="647A7A60" w14:textId="0A5D0B5C" w:rsidR="0A155B3D" w:rsidRDefault="0A155B3D" w:rsidP="0A155B3D">
      <w:pPr>
        <w:pStyle w:val="8Bulletpoints"/>
        <w:rPr>
          <w:color w:val="404041" w:themeColor="accent3"/>
          <w:sz w:val="22"/>
          <w:szCs w:val="22"/>
        </w:rPr>
      </w:pPr>
      <w:r w:rsidRPr="0A155B3D">
        <w:rPr>
          <w:sz w:val="22"/>
          <w:szCs w:val="22"/>
        </w:rPr>
        <w:t xml:space="preserve">To </w:t>
      </w:r>
      <w:r w:rsidR="00611685">
        <w:rPr>
          <w:sz w:val="22"/>
          <w:szCs w:val="22"/>
        </w:rPr>
        <w:t>liaise effectively and proactively with Crisis colleagues, ensuring r</w:t>
      </w:r>
      <w:r w:rsidRPr="0A155B3D">
        <w:rPr>
          <w:sz w:val="22"/>
          <w:szCs w:val="22"/>
        </w:rPr>
        <w:t>eferrals and allocations polic</w:t>
      </w:r>
      <w:r w:rsidR="00163CD7">
        <w:rPr>
          <w:sz w:val="22"/>
          <w:szCs w:val="22"/>
        </w:rPr>
        <w:t xml:space="preserve">ies and processes </w:t>
      </w:r>
      <w:r w:rsidR="00611685">
        <w:rPr>
          <w:sz w:val="22"/>
          <w:szCs w:val="22"/>
        </w:rPr>
        <w:t xml:space="preserve">are understood and implemented, </w:t>
      </w:r>
      <w:r w:rsidR="00163CD7">
        <w:rPr>
          <w:sz w:val="22"/>
          <w:szCs w:val="22"/>
        </w:rPr>
        <w:t>to e</w:t>
      </w:r>
      <w:r w:rsidRPr="0A155B3D">
        <w:rPr>
          <w:sz w:val="22"/>
          <w:szCs w:val="22"/>
        </w:rPr>
        <w:t>nsure the efficient delivery of the service</w:t>
      </w:r>
    </w:p>
    <w:p w14:paraId="0F64F2BC" w14:textId="30397E4D" w:rsidR="00163CD7" w:rsidRPr="00505002" w:rsidRDefault="00163CD7" w:rsidP="00163CD7">
      <w:pPr>
        <w:pStyle w:val="8Bulletpoints"/>
        <w:rPr>
          <w:sz w:val="22"/>
          <w:szCs w:val="22"/>
        </w:rPr>
      </w:pPr>
      <w:r w:rsidRPr="727BAB4D">
        <w:rPr>
          <w:sz w:val="22"/>
          <w:szCs w:val="22"/>
        </w:rPr>
        <w:t xml:space="preserve">To work alongside the </w:t>
      </w:r>
      <w:r w:rsidR="4B4B895A" w:rsidRPr="727BAB4D">
        <w:rPr>
          <w:sz w:val="22"/>
          <w:szCs w:val="22"/>
        </w:rPr>
        <w:t>client facing</w:t>
      </w:r>
      <w:r w:rsidRPr="727BAB4D">
        <w:rPr>
          <w:sz w:val="22"/>
          <w:szCs w:val="22"/>
        </w:rPr>
        <w:t xml:space="preserve"> service to identify appropriate matches of tenants and properties in self-contained and shared housing </w:t>
      </w:r>
    </w:p>
    <w:p w14:paraId="3053731D" w14:textId="3DF44A23" w:rsidR="00505002" w:rsidRPr="00680745" w:rsidRDefault="00611685" w:rsidP="0A155B3D">
      <w:pPr>
        <w:pStyle w:val="8Bulletpoints"/>
        <w:rPr>
          <w:color w:val="404041" w:themeColor="accent3"/>
          <w:sz w:val="22"/>
          <w:szCs w:val="22"/>
        </w:rPr>
      </w:pPr>
      <w:r w:rsidRPr="00680745">
        <w:rPr>
          <w:sz w:val="22"/>
          <w:szCs w:val="22"/>
        </w:rPr>
        <w:lastRenderedPageBreak/>
        <w:t xml:space="preserve">Work </w:t>
      </w:r>
      <w:r w:rsidR="00053E92" w:rsidRPr="00680745">
        <w:rPr>
          <w:sz w:val="22"/>
          <w:szCs w:val="22"/>
        </w:rPr>
        <w:t>collaborati</w:t>
      </w:r>
      <w:r w:rsidRPr="00680745">
        <w:rPr>
          <w:sz w:val="22"/>
          <w:szCs w:val="22"/>
        </w:rPr>
        <w:t xml:space="preserve">vely </w:t>
      </w:r>
      <w:r w:rsidR="00053E92" w:rsidRPr="00680745">
        <w:rPr>
          <w:sz w:val="22"/>
          <w:szCs w:val="22"/>
        </w:rPr>
        <w:t xml:space="preserve">with </w:t>
      </w:r>
      <w:r w:rsidR="0A155B3D" w:rsidRPr="00680745">
        <w:rPr>
          <w:sz w:val="22"/>
          <w:szCs w:val="22"/>
        </w:rPr>
        <w:t xml:space="preserve">the Coach </w:t>
      </w:r>
      <w:r w:rsidR="00053E92" w:rsidRPr="00680745">
        <w:rPr>
          <w:sz w:val="22"/>
          <w:szCs w:val="22"/>
        </w:rPr>
        <w:t>and other relevant staff from a</w:t>
      </w:r>
      <w:r w:rsidR="0A155B3D" w:rsidRPr="00680745">
        <w:rPr>
          <w:sz w:val="22"/>
          <w:szCs w:val="22"/>
        </w:rPr>
        <w:t xml:space="preserve">cross the 3 London Skylights </w:t>
      </w:r>
      <w:r w:rsidR="00053E92" w:rsidRPr="00680745">
        <w:rPr>
          <w:sz w:val="22"/>
          <w:szCs w:val="22"/>
        </w:rPr>
        <w:t xml:space="preserve">to ensure tenants receive the support the need to </w:t>
      </w:r>
      <w:r w:rsidR="0A155B3D" w:rsidRPr="00680745">
        <w:rPr>
          <w:sz w:val="22"/>
          <w:szCs w:val="22"/>
        </w:rPr>
        <w:t xml:space="preserve">sustain </w:t>
      </w:r>
      <w:r w:rsidR="00053E92" w:rsidRPr="00680745">
        <w:rPr>
          <w:sz w:val="22"/>
          <w:szCs w:val="22"/>
        </w:rPr>
        <w:t xml:space="preserve">their homes, and there is excellent communication with landlords </w:t>
      </w:r>
    </w:p>
    <w:p w14:paraId="72027146" w14:textId="55E8A516" w:rsidR="0A155B3D" w:rsidRDefault="0A155B3D" w:rsidP="0A155B3D">
      <w:pPr>
        <w:pStyle w:val="8Bulletpoints"/>
        <w:rPr>
          <w:color w:val="404041" w:themeColor="accent3"/>
          <w:sz w:val="22"/>
          <w:szCs w:val="22"/>
        </w:rPr>
      </w:pPr>
      <w:r w:rsidRPr="0A155B3D">
        <w:rPr>
          <w:rFonts w:eastAsiaTheme="minorEastAsia" w:cstheme="minorBidi"/>
          <w:sz w:val="22"/>
          <w:szCs w:val="22"/>
        </w:rPr>
        <w:t>Ensure that all property sourced meets all health and safety standards and legal requirements and aspire to be of the best quality available</w:t>
      </w:r>
    </w:p>
    <w:p w14:paraId="7C8A70A5" w14:textId="2012AFE2" w:rsidR="00505002" w:rsidRPr="00505002" w:rsidRDefault="00611685" w:rsidP="0A155B3D">
      <w:pPr>
        <w:pStyle w:val="8Bulletpoints"/>
        <w:rPr>
          <w:sz w:val="22"/>
          <w:szCs w:val="22"/>
        </w:rPr>
      </w:pPr>
      <w:r>
        <w:rPr>
          <w:sz w:val="22"/>
          <w:szCs w:val="22"/>
        </w:rPr>
        <w:t>I</w:t>
      </w:r>
      <w:r w:rsidR="0A155B3D" w:rsidRPr="0A155B3D">
        <w:rPr>
          <w:sz w:val="22"/>
          <w:szCs w:val="22"/>
        </w:rPr>
        <w:t>mplement a</w:t>
      </w:r>
      <w:r>
        <w:rPr>
          <w:sz w:val="22"/>
          <w:szCs w:val="22"/>
        </w:rPr>
        <w:t>greed</w:t>
      </w:r>
      <w:r w:rsidR="0A155B3D" w:rsidRPr="0A155B3D">
        <w:rPr>
          <w:sz w:val="22"/>
          <w:szCs w:val="22"/>
        </w:rPr>
        <w:t xml:space="preserve"> marketing strateg</w:t>
      </w:r>
      <w:r>
        <w:rPr>
          <w:sz w:val="22"/>
          <w:szCs w:val="22"/>
        </w:rPr>
        <w:t>ies</w:t>
      </w:r>
      <w:r w:rsidR="0A155B3D" w:rsidRPr="0A155B3D">
        <w:rPr>
          <w:sz w:val="22"/>
          <w:szCs w:val="22"/>
        </w:rPr>
        <w:t xml:space="preserve"> aimed at increasing the supply of good quality private rented properties to be made available to Crisis members </w:t>
      </w:r>
    </w:p>
    <w:p w14:paraId="66105C5B" w14:textId="53C4FB03" w:rsidR="00505002" w:rsidRPr="00505002" w:rsidRDefault="0A155B3D" w:rsidP="0A155B3D">
      <w:pPr>
        <w:pStyle w:val="8Bulletpoints"/>
        <w:rPr>
          <w:sz w:val="22"/>
          <w:szCs w:val="22"/>
        </w:rPr>
      </w:pPr>
      <w:r w:rsidRPr="0A155B3D">
        <w:rPr>
          <w:sz w:val="22"/>
          <w:szCs w:val="22"/>
        </w:rPr>
        <w:t>To be aware of potential risk and vulnerabilities posed by and to tenants and address them accordingly when identifying potential properties with support from other Crisis staff</w:t>
      </w:r>
    </w:p>
    <w:p w14:paraId="5AE3D4F9" w14:textId="5B7E451A" w:rsidR="00505002" w:rsidRDefault="00647422" w:rsidP="00505002">
      <w:pPr>
        <w:pStyle w:val="8Bulletpoints"/>
        <w:rPr>
          <w:sz w:val="22"/>
          <w:szCs w:val="22"/>
        </w:rPr>
      </w:pPr>
      <w:r>
        <w:rPr>
          <w:sz w:val="22"/>
          <w:szCs w:val="22"/>
        </w:rPr>
        <w:t xml:space="preserve">Ensure that </w:t>
      </w:r>
      <w:r w:rsidR="0A155B3D" w:rsidRPr="0A155B3D">
        <w:rPr>
          <w:sz w:val="22"/>
          <w:szCs w:val="22"/>
        </w:rPr>
        <w:t xml:space="preserve">Crisis members </w:t>
      </w:r>
      <w:r>
        <w:rPr>
          <w:sz w:val="22"/>
          <w:szCs w:val="22"/>
        </w:rPr>
        <w:t>have as much choice and control over their accommodation options as is feasible within the housing market</w:t>
      </w:r>
    </w:p>
    <w:p w14:paraId="5500AB94" w14:textId="162DD442" w:rsidR="00647422" w:rsidRPr="00505002" w:rsidRDefault="00647422" w:rsidP="00505002">
      <w:pPr>
        <w:pStyle w:val="8Bulletpoints"/>
        <w:rPr>
          <w:sz w:val="22"/>
          <w:szCs w:val="22"/>
        </w:rPr>
      </w:pPr>
      <w:r>
        <w:rPr>
          <w:sz w:val="22"/>
          <w:szCs w:val="22"/>
        </w:rPr>
        <w:t>Support Crisis members’ involvement in the service, including proactively seeking their feedback and supporting volunteering opportunities</w:t>
      </w:r>
    </w:p>
    <w:p w14:paraId="24D2D70E" w14:textId="7734AB56" w:rsidR="00163CD7" w:rsidRPr="00163CD7" w:rsidRDefault="00163CD7" w:rsidP="00A4099B">
      <w:pPr>
        <w:pStyle w:val="8Bulletpoints"/>
        <w:rPr>
          <w:sz w:val="22"/>
          <w:szCs w:val="22"/>
        </w:rPr>
      </w:pPr>
      <w:r w:rsidRPr="00163CD7">
        <w:rPr>
          <w:sz w:val="22"/>
          <w:szCs w:val="22"/>
        </w:rPr>
        <w:t xml:space="preserve">To </w:t>
      </w:r>
      <w:r w:rsidR="00647422">
        <w:rPr>
          <w:sz w:val="22"/>
          <w:szCs w:val="22"/>
        </w:rPr>
        <w:t>provide quantitative and qualitative information to</w:t>
      </w:r>
      <w:r w:rsidRPr="00163CD7">
        <w:rPr>
          <w:sz w:val="22"/>
          <w:szCs w:val="22"/>
        </w:rPr>
        <w:t xml:space="preserve"> inform our approach and identify opportunities and initiatives to improve access to housing for Crisis members</w:t>
      </w:r>
    </w:p>
    <w:p w14:paraId="0EE8E379" w14:textId="77777777" w:rsidR="00064971" w:rsidRPr="004F0C39" w:rsidRDefault="00D215C9" w:rsidP="00064971">
      <w:pPr>
        <w:pStyle w:val="10Quote"/>
        <w:rPr>
          <w:rFonts w:asciiTheme="majorHAnsi" w:hAnsiTheme="majorHAnsi"/>
          <w:sz w:val="22"/>
        </w:rPr>
      </w:pPr>
      <w:r w:rsidRPr="004F0C39">
        <w:rPr>
          <w:rFonts w:asciiTheme="majorHAnsi" w:hAnsiTheme="majorHAnsi"/>
          <w:sz w:val="22"/>
        </w:rPr>
        <w:t>General responsibilities</w:t>
      </w:r>
    </w:p>
    <w:p w14:paraId="176B5953" w14:textId="4DAA7CB7" w:rsidR="00064971" w:rsidRPr="004F0C39" w:rsidRDefault="00064971" w:rsidP="00064971">
      <w:pPr>
        <w:pStyle w:val="8Bulletpoints"/>
        <w:rPr>
          <w:rFonts w:asciiTheme="majorHAnsi" w:hAnsiTheme="majorHAnsi"/>
          <w:sz w:val="22"/>
          <w:szCs w:val="22"/>
        </w:rPr>
      </w:pPr>
      <w:r w:rsidRPr="004F0C39">
        <w:rPr>
          <w:rFonts w:asciiTheme="majorHAnsi" w:hAnsiTheme="majorHAnsi"/>
          <w:sz w:val="22"/>
          <w:szCs w:val="22"/>
        </w:rPr>
        <w:t>Actively encourage and support member involvement within Crisis</w:t>
      </w:r>
    </w:p>
    <w:p w14:paraId="0C4E79C1" w14:textId="77777777" w:rsidR="00064971" w:rsidRPr="004F0C39" w:rsidRDefault="00064971" w:rsidP="00064971">
      <w:pPr>
        <w:pStyle w:val="8Bulletpoints"/>
        <w:rPr>
          <w:rFonts w:asciiTheme="majorHAnsi" w:hAnsiTheme="majorHAnsi"/>
          <w:sz w:val="22"/>
          <w:szCs w:val="22"/>
        </w:rPr>
      </w:pPr>
      <w:r w:rsidRPr="004F0C39">
        <w:rPr>
          <w:rFonts w:asciiTheme="majorHAnsi" w:hAnsiTheme="majorHAnsi"/>
          <w:sz w:val="22"/>
          <w:szCs w:val="22"/>
        </w:rPr>
        <w:t>Develop an understanding of homelessness and Crisis’ aims</w:t>
      </w:r>
    </w:p>
    <w:p w14:paraId="39A1A839" w14:textId="12A77939" w:rsidR="00064971" w:rsidRPr="004F0C39" w:rsidRDefault="00064971" w:rsidP="00064971">
      <w:pPr>
        <w:pStyle w:val="8Bulletpoints"/>
        <w:rPr>
          <w:rFonts w:asciiTheme="majorHAnsi" w:hAnsiTheme="majorHAnsi"/>
          <w:sz w:val="22"/>
          <w:szCs w:val="22"/>
        </w:rPr>
      </w:pPr>
      <w:r w:rsidRPr="004F0C39">
        <w:rPr>
          <w:rFonts w:asciiTheme="majorHAnsi" w:hAnsiTheme="majorHAnsi"/>
          <w:sz w:val="22"/>
          <w:szCs w:val="22"/>
        </w:rPr>
        <w:t>Follow Crisis policies and procedures</w:t>
      </w:r>
      <w:r w:rsidR="00D50AAA" w:rsidRPr="004F0C39">
        <w:rPr>
          <w:rFonts w:asciiTheme="majorHAnsi" w:hAnsiTheme="majorHAnsi"/>
          <w:sz w:val="22"/>
          <w:szCs w:val="22"/>
        </w:rPr>
        <w:t>, including health and safety</w:t>
      </w:r>
      <w:r w:rsidR="00163CD7">
        <w:rPr>
          <w:rFonts w:asciiTheme="majorHAnsi" w:hAnsiTheme="majorHAnsi"/>
          <w:sz w:val="22"/>
          <w:szCs w:val="22"/>
        </w:rPr>
        <w:t xml:space="preserve"> and safeguarding</w:t>
      </w:r>
    </w:p>
    <w:p w14:paraId="09BF54A6" w14:textId="77777777" w:rsidR="00064971" w:rsidRPr="004F0C39" w:rsidRDefault="00D50AAA" w:rsidP="00064971">
      <w:pPr>
        <w:pStyle w:val="8Bulletpoints"/>
        <w:rPr>
          <w:rFonts w:asciiTheme="majorHAnsi" w:hAnsiTheme="majorHAnsi"/>
          <w:sz w:val="22"/>
          <w:szCs w:val="22"/>
        </w:rPr>
      </w:pPr>
      <w:r w:rsidRPr="004F0C39">
        <w:rPr>
          <w:rFonts w:asciiTheme="majorHAnsi" w:hAnsiTheme="majorHAnsi"/>
          <w:sz w:val="22"/>
          <w:szCs w:val="22"/>
        </w:rPr>
        <w:t xml:space="preserve">Carry out </w:t>
      </w:r>
      <w:r w:rsidR="00D215C9" w:rsidRPr="004F0C39">
        <w:rPr>
          <w:rFonts w:asciiTheme="majorHAnsi" w:hAnsiTheme="majorHAnsi"/>
          <w:sz w:val="22"/>
          <w:szCs w:val="22"/>
        </w:rPr>
        <w:t xml:space="preserve">other reasonable </w:t>
      </w:r>
      <w:r w:rsidRPr="004F0C39">
        <w:rPr>
          <w:rFonts w:asciiTheme="majorHAnsi" w:hAnsiTheme="majorHAnsi"/>
          <w:sz w:val="22"/>
          <w:szCs w:val="22"/>
        </w:rPr>
        <w:t xml:space="preserve">duties that may be </w:t>
      </w:r>
      <w:r w:rsidR="00D215C9" w:rsidRPr="004F0C39">
        <w:rPr>
          <w:rFonts w:asciiTheme="majorHAnsi" w:hAnsiTheme="majorHAnsi"/>
          <w:sz w:val="22"/>
          <w:szCs w:val="22"/>
        </w:rPr>
        <w:t>required</w:t>
      </w:r>
    </w:p>
    <w:p w14:paraId="74C870E2" w14:textId="77777777" w:rsidR="001E7391" w:rsidRDefault="001E7391" w:rsidP="00C92891">
      <w:pPr>
        <w:pStyle w:val="10Quote"/>
        <w:rPr>
          <w:rFonts w:asciiTheme="majorHAnsi" w:hAnsiTheme="majorHAnsi"/>
          <w:sz w:val="22"/>
        </w:rPr>
      </w:pPr>
    </w:p>
    <w:p w14:paraId="0C1F11CA" w14:textId="2B72F908" w:rsidR="00C92891" w:rsidRPr="004F0C39" w:rsidRDefault="00C92891" w:rsidP="00C92891">
      <w:pPr>
        <w:pStyle w:val="10Quote"/>
        <w:rPr>
          <w:rFonts w:asciiTheme="majorHAnsi" w:hAnsiTheme="majorHAnsi"/>
          <w:sz w:val="22"/>
        </w:rPr>
      </w:pPr>
      <w:r w:rsidRPr="004F0C39">
        <w:rPr>
          <w:rFonts w:asciiTheme="majorHAnsi" w:hAnsiTheme="majorHAnsi"/>
          <w:sz w:val="22"/>
        </w:rPr>
        <w:t>Person Specification</w:t>
      </w:r>
    </w:p>
    <w:p w14:paraId="25E627D4" w14:textId="484144EE" w:rsidR="0A155B3D" w:rsidRDefault="0A155B3D" w:rsidP="5BB5239B">
      <w:pPr>
        <w:pStyle w:val="10Quote"/>
        <w:rPr>
          <w:rFonts w:asciiTheme="majorHAnsi" w:hAnsiTheme="majorHAnsi"/>
          <w:sz w:val="22"/>
        </w:rPr>
      </w:pPr>
      <w:r w:rsidRPr="5BB5239B">
        <w:rPr>
          <w:rFonts w:asciiTheme="majorHAnsi" w:hAnsiTheme="majorHAnsi"/>
          <w:sz w:val="22"/>
        </w:rPr>
        <w:t>Essential</w:t>
      </w:r>
    </w:p>
    <w:p w14:paraId="45341894" w14:textId="6DEBFF4C" w:rsidR="00647422" w:rsidRDefault="0A155B3D" w:rsidP="5BB5239B">
      <w:pPr>
        <w:pStyle w:val="9Numberpoints"/>
        <w:rPr>
          <w:rFonts w:asciiTheme="majorHAnsi" w:hAnsiTheme="majorHAnsi"/>
          <w:sz w:val="22"/>
          <w:szCs w:val="22"/>
        </w:rPr>
      </w:pPr>
      <w:r w:rsidRPr="5BB5239B">
        <w:rPr>
          <w:rFonts w:asciiTheme="majorHAnsi" w:hAnsiTheme="majorHAnsi"/>
          <w:sz w:val="22"/>
          <w:szCs w:val="22"/>
        </w:rPr>
        <w:t xml:space="preserve">Excellent understanding of the London </w:t>
      </w:r>
      <w:r w:rsidR="00647422" w:rsidRPr="5BB5239B">
        <w:rPr>
          <w:rFonts w:asciiTheme="majorHAnsi" w:hAnsiTheme="majorHAnsi"/>
          <w:sz w:val="22"/>
          <w:szCs w:val="22"/>
        </w:rPr>
        <w:t xml:space="preserve">rental </w:t>
      </w:r>
      <w:r w:rsidRPr="5BB5239B">
        <w:rPr>
          <w:rFonts w:asciiTheme="majorHAnsi" w:hAnsiTheme="majorHAnsi"/>
          <w:sz w:val="22"/>
          <w:szCs w:val="22"/>
        </w:rPr>
        <w:t>housing market</w:t>
      </w:r>
    </w:p>
    <w:p w14:paraId="4F648232" w14:textId="77777777" w:rsidR="009C5D76" w:rsidRPr="009C5D76" w:rsidRDefault="009C5D76" w:rsidP="009C5D76">
      <w:pPr>
        <w:pStyle w:val="9Numberpoints"/>
        <w:rPr>
          <w:rFonts w:asciiTheme="majorHAnsi" w:hAnsiTheme="majorHAnsi"/>
          <w:sz w:val="22"/>
          <w:szCs w:val="22"/>
          <w:highlight w:val="yellow"/>
        </w:rPr>
      </w:pPr>
      <w:r w:rsidRPr="009C5D76">
        <w:rPr>
          <w:rFonts w:asciiTheme="majorHAnsi" w:hAnsiTheme="majorHAnsi"/>
          <w:sz w:val="22"/>
          <w:szCs w:val="22"/>
          <w:highlight w:val="yellow"/>
        </w:rPr>
        <w:t xml:space="preserve">Understanding of the barriers and opportunities faced by people moving out of homelessness and into housing </w:t>
      </w:r>
    </w:p>
    <w:p w14:paraId="5F144B4C" w14:textId="45BCA953" w:rsidR="009C5D76" w:rsidRPr="009C5D76" w:rsidRDefault="05BA23F5" w:rsidP="009C5D76">
      <w:pPr>
        <w:pStyle w:val="9Numberpoints"/>
        <w:rPr>
          <w:rFonts w:asciiTheme="majorHAnsi" w:hAnsiTheme="majorHAnsi"/>
          <w:sz w:val="22"/>
          <w:szCs w:val="22"/>
          <w:highlight w:val="yellow"/>
        </w:rPr>
      </w:pPr>
      <w:r w:rsidRPr="009C5D76">
        <w:rPr>
          <w:rFonts w:asciiTheme="majorHAnsi" w:hAnsiTheme="majorHAnsi"/>
          <w:sz w:val="22"/>
          <w:szCs w:val="22"/>
          <w:highlight w:val="yellow"/>
        </w:rPr>
        <w:t xml:space="preserve">Understanding of the needs of </w:t>
      </w:r>
      <w:r w:rsidR="009C5D76" w:rsidRPr="009C5D76">
        <w:rPr>
          <w:rFonts w:asciiTheme="majorHAnsi" w:hAnsiTheme="majorHAnsi"/>
          <w:sz w:val="22"/>
          <w:szCs w:val="22"/>
          <w:highlight w:val="yellow"/>
        </w:rPr>
        <w:t xml:space="preserve">both </w:t>
      </w:r>
      <w:r w:rsidRPr="009C5D76">
        <w:rPr>
          <w:rFonts w:asciiTheme="majorHAnsi" w:hAnsiTheme="majorHAnsi"/>
          <w:sz w:val="22"/>
          <w:szCs w:val="22"/>
          <w:highlight w:val="yellow"/>
        </w:rPr>
        <w:t xml:space="preserve">social and private landlords </w:t>
      </w:r>
      <w:r w:rsidR="009C5D76" w:rsidRPr="009C5D76">
        <w:rPr>
          <w:rFonts w:asciiTheme="majorHAnsi" w:hAnsiTheme="majorHAnsi"/>
          <w:sz w:val="22"/>
          <w:szCs w:val="22"/>
          <w:highlight w:val="yellow"/>
        </w:rPr>
        <w:t>and their tenants and the ability to engage all parties to resolve perceived differences.</w:t>
      </w:r>
    </w:p>
    <w:p w14:paraId="184C6BBE" w14:textId="0E79CA67" w:rsidR="0A155B3D" w:rsidRDefault="0A155B3D" w:rsidP="5BB5239B">
      <w:pPr>
        <w:pStyle w:val="9Numberpoints"/>
        <w:rPr>
          <w:rFonts w:asciiTheme="majorHAnsi" w:hAnsiTheme="majorHAnsi"/>
          <w:color w:val="404041" w:themeColor="accent3"/>
          <w:sz w:val="22"/>
          <w:szCs w:val="22"/>
        </w:rPr>
      </w:pPr>
      <w:r w:rsidRPr="5BB5239B">
        <w:rPr>
          <w:rFonts w:asciiTheme="majorHAnsi" w:hAnsiTheme="majorHAnsi"/>
          <w:sz w:val="22"/>
          <w:szCs w:val="22"/>
        </w:rPr>
        <w:t xml:space="preserve">Experience of sourcing and procuring properties </w:t>
      </w:r>
    </w:p>
    <w:p w14:paraId="403C1B73" w14:textId="197DD451" w:rsidR="0A155B3D" w:rsidRDefault="00647422" w:rsidP="5BB5239B">
      <w:pPr>
        <w:pStyle w:val="9Numberpoints"/>
        <w:rPr>
          <w:color w:val="404041" w:themeColor="accent3"/>
          <w:sz w:val="22"/>
          <w:szCs w:val="22"/>
        </w:rPr>
      </w:pPr>
      <w:r w:rsidRPr="5BB5239B">
        <w:rPr>
          <w:rFonts w:asciiTheme="majorHAnsi" w:hAnsiTheme="majorHAnsi"/>
          <w:sz w:val="22"/>
          <w:szCs w:val="22"/>
        </w:rPr>
        <w:t xml:space="preserve">Experience of allocating, letting </w:t>
      </w:r>
      <w:r w:rsidR="0A155B3D" w:rsidRPr="5BB5239B">
        <w:rPr>
          <w:rFonts w:asciiTheme="majorHAnsi" w:hAnsiTheme="majorHAnsi"/>
          <w:sz w:val="22"/>
          <w:szCs w:val="22"/>
        </w:rPr>
        <w:t xml:space="preserve">and sustaining tenancies </w:t>
      </w:r>
    </w:p>
    <w:p w14:paraId="1A07421B" w14:textId="0F1E5AAD" w:rsidR="00053E92" w:rsidRDefault="00053E92" w:rsidP="5BB5239B">
      <w:pPr>
        <w:pStyle w:val="9Numberpoints"/>
        <w:rPr>
          <w:rFonts w:asciiTheme="majorHAnsi" w:hAnsiTheme="majorHAnsi"/>
          <w:color w:val="404041" w:themeColor="accent3"/>
          <w:sz w:val="22"/>
          <w:szCs w:val="22"/>
        </w:rPr>
      </w:pPr>
      <w:r w:rsidRPr="5BB5239B">
        <w:rPr>
          <w:rFonts w:asciiTheme="majorHAnsi" w:hAnsiTheme="majorHAnsi"/>
          <w:color w:val="404041" w:themeColor="accent3"/>
          <w:sz w:val="22"/>
          <w:szCs w:val="22"/>
        </w:rPr>
        <w:t xml:space="preserve">Effective negotiation skills with the ability to mediate between parties who may have different priorities, and to broker agreements </w:t>
      </w:r>
    </w:p>
    <w:p w14:paraId="3E53CB4D" w14:textId="77777777" w:rsidR="004F0C39" w:rsidRPr="004F0C39" w:rsidRDefault="0A155B3D" w:rsidP="5BB5239B">
      <w:pPr>
        <w:pStyle w:val="9Numberpoints"/>
        <w:rPr>
          <w:rFonts w:asciiTheme="majorHAnsi" w:hAnsiTheme="majorHAnsi"/>
          <w:sz w:val="22"/>
          <w:szCs w:val="22"/>
        </w:rPr>
      </w:pPr>
      <w:r w:rsidRPr="5BB5239B">
        <w:rPr>
          <w:rFonts w:asciiTheme="majorHAnsi" w:hAnsiTheme="majorHAnsi"/>
          <w:sz w:val="22"/>
          <w:szCs w:val="22"/>
        </w:rPr>
        <w:t>Excellent verbal communication skills with experience of making presentations and contributing in meetings</w:t>
      </w:r>
    </w:p>
    <w:p w14:paraId="2FAB1361" w14:textId="68FC5EA3" w:rsidR="004F0C39" w:rsidRPr="004F0C39" w:rsidRDefault="0A155B3D" w:rsidP="5BB5239B">
      <w:pPr>
        <w:pStyle w:val="9Numberpoints"/>
        <w:rPr>
          <w:rFonts w:asciiTheme="majorHAnsi" w:hAnsiTheme="majorHAnsi"/>
          <w:sz w:val="22"/>
          <w:szCs w:val="22"/>
        </w:rPr>
      </w:pPr>
      <w:r w:rsidRPr="5BB5239B">
        <w:rPr>
          <w:rFonts w:asciiTheme="majorHAnsi" w:hAnsiTheme="majorHAnsi"/>
          <w:sz w:val="22"/>
          <w:szCs w:val="22"/>
        </w:rPr>
        <w:lastRenderedPageBreak/>
        <w:t>Excellent written communication skills including updating webpages, writing reports</w:t>
      </w:r>
      <w:r w:rsidR="00647422" w:rsidRPr="5BB5239B">
        <w:rPr>
          <w:rFonts w:asciiTheme="majorHAnsi" w:hAnsiTheme="majorHAnsi"/>
          <w:sz w:val="22"/>
          <w:szCs w:val="22"/>
        </w:rPr>
        <w:t xml:space="preserve"> and documents such as newsletters</w:t>
      </w:r>
    </w:p>
    <w:p w14:paraId="686D3CB5" w14:textId="5748E76A" w:rsidR="004F0C39" w:rsidRPr="004F0C39" w:rsidRDefault="0A155B3D" w:rsidP="5BB5239B">
      <w:pPr>
        <w:pStyle w:val="9Numberpoints"/>
        <w:rPr>
          <w:rFonts w:asciiTheme="majorHAnsi" w:hAnsiTheme="majorHAnsi"/>
          <w:sz w:val="22"/>
          <w:szCs w:val="22"/>
        </w:rPr>
      </w:pPr>
      <w:r w:rsidRPr="5BB5239B">
        <w:rPr>
          <w:rFonts w:asciiTheme="majorHAnsi" w:hAnsiTheme="majorHAnsi"/>
          <w:sz w:val="22"/>
          <w:szCs w:val="22"/>
        </w:rPr>
        <w:t xml:space="preserve">Ability to </w:t>
      </w:r>
      <w:r w:rsidR="00647422" w:rsidRPr="5BB5239B">
        <w:rPr>
          <w:rFonts w:asciiTheme="majorHAnsi" w:hAnsiTheme="majorHAnsi"/>
          <w:sz w:val="22"/>
          <w:szCs w:val="22"/>
        </w:rPr>
        <w:t xml:space="preserve">work as part of a team and proactively on your own </w:t>
      </w:r>
      <w:r w:rsidRPr="5BB5239B">
        <w:rPr>
          <w:rFonts w:asciiTheme="majorHAnsi" w:hAnsiTheme="majorHAnsi"/>
          <w:sz w:val="22"/>
          <w:szCs w:val="22"/>
        </w:rPr>
        <w:t xml:space="preserve">initiative </w:t>
      </w:r>
    </w:p>
    <w:p w14:paraId="41BEDFE5" w14:textId="1C964890" w:rsidR="004F0C39" w:rsidRPr="004F0C39" w:rsidRDefault="0A155B3D" w:rsidP="5BB5239B">
      <w:pPr>
        <w:pStyle w:val="9Numberpoints"/>
        <w:rPr>
          <w:rFonts w:asciiTheme="majorHAnsi" w:hAnsiTheme="majorHAnsi"/>
          <w:sz w:val="22"/>
          <w:szCs w:val="22"/>
        </w:rPr>
      </w:pPr>
      <w:r w:rsidRPr="5BB5239B">
        <w:rPr>
          <w:rFonts w:asciiTheme="majorHAnsi" w:hAnsiTheme="majorHAnsi"/>
          <w:sz w:val="22"/>
          <w:szCs w:val="22"/>
        </w:rPr>
        <w:t>Ex</w:t>
      </w:r>
      <w:r w:rsidR="00647422" w:rsidRPr="5BB5239B">
        <w:rPr>
          <w:rFonts w:asciiTheme="majorHAnsi" w:hAnsiTheme="majorHAnsi"/>
          <w:sz w:val="22"/>
          <w:szCs w:val="22"/>
        </w:rPr>
        <w:t>cellent organisational skills, including keeping detailed records, including financial information</w:t>
      </w:r>
    </w:p>
    <w:p w14:paraId="52A01C7F" w14:textId="2F769A71" w:rsidR="004F0C39" w:rsidRPr="004F0C39" w:rsidRDefault="0A155B3D" w:rsidP="5BB5239B">
      <w:pPr>
        <w:pStyle w:val="9Numberpoints"/>
        <w:rPr>
          <w:rFonts w:asciiTheme="majorHAnsi" w:hAnsiTheme="majorHAnsi"/>
          <w:sz w:val="22"/>
          <w:szCs w:val="22"/>
        </w:rPr>
      </w:pPr>
      <w:r w:rsidRPr="5BB5239B">
        <w:rPr>
          <w:rFonts w:asciiTheme="majorHAnsi" w:hAnsiTheme="majorHAnsi"/>
          <w:sz w:val="22"/>
          <w:szCs w:val="22"/>
        </w:rPr>
        <w:t>Willingness to travel within London as required</w:t>
      </w:r>
    </w:p>
    <w:p w14:paraId="6B107E2A" w14:textId="3F212850" w:rsidR="00422F46" w:rsidRDefault="28B51230" w:rsidP="5BB5239B">
      <w:pPr>
        <w:pStyle w:val="9Numberpoints"/>
        <w:rPr>
          <w:rFonts w:asciiTheme="majorHAnsi" w:hAnsiTheme="majorHAnsi"/>
          <w:sz w:val="22"/>
          <w:szCs w:val="22"/>
        </w:rPr>
      </w:pPr>
      <w:r w:rsidRPr="5BB5239B">
        <w:rPr>
          <w:rFonts w:asciiTheme="majorHAnsi" w:hAnsiTheme="majorHAnsi" w:cs="Arial"/>
          <w:sz w:val="22"/>
          <w:szCs w:val="22"/>
          <w:lang w:eastAsia="en-GB"/>
        </w:rPr>
        <w:t>Commitment to Crisis’ purpose and values including equality and social inclusion</w:t>
      </w:r>
    </w:p>
    <w:p w14:paraId="0933BBF8" w14:textId="20BEE1DA" w:rsidR="00422F46" w:rsidRDefault="00422F46" w:rsidP="000C7E7B">
      <w:pPr>
        <w:pStyle w:val="7Body"/>
        <w:rPr>
          <w:rFonts w:asciiTheme="majorHAnsi" w:hAnsiTheme="majorHAnsi"/>
          <w:sz w:val="22"/>
          <w:szCs w:val="22"/>
        </w:rPr>
      </w:pPr>
    </w:p>
    <w:p w14:paraId="0F8ACE5F" w14:textId="77777777" w:rsidR="00422F46" w:rsidRDefault="00422F46" w:rsidP="00422F46">
      <w:pPr>
        <w:pStyle w:val="3Heading"/>
      </w:pPr>
      <w:r>
        <w:t>Supporting your application</w:t>
      </w:r>
    </w:p>
    <w:p w14:paraId="5B1BD98B" w14:textId="77777777" w:rsidR="00422F46" w:rsidRDefault="00422F46" w:rsidP="00422F46">
      <w:pPr>
        <w:pStyle w:val="4Contentslist"/>
      </w:pPr>
    </w:p>
    <w:p w14:paraId="56758AD4" w14:textId="77777777" w:rsidR="00422F46" w:rsidRPr="00D12B0A" w:rsidRDefault="00422F46" w:rsidP="00422F46">
      <w:pPr>
        <w:pStyle w:val="4Contentslist"/>
        <w:rPr>
          <w:rFonts w:eastAsia="Calibri"/>
          <w:sz w:val="22"/>
        </w:rPr>
      </w:pPr>
      <w:r w:rsidRPr="00D12B0A">
        <w:rPr>
          <w:rFonts w:eastAsia="Calibri"/>
          <w:sz w:val="22"/>
        </w:rPr>
        <w:t xml:space="preserve">Thank you for your interest in working for Crisis. </w:t>
      </w:r>
    </w:p>
    <w:p w14:paraId="765BBEFA" w14:textId="77777777" w:rsidR="00422F46" w:rsidRPr="00D12B0A" w:rsidRDefault="00422F46" w:rsidP="00422F46">
      <w:pPr>
        <w:pStyle w:val="4Contentslist"/>
        <w:rPr>
          <w:rFonts w:eastAsia="Calibri"/>
          <w:sz w:val="22"/>
        </w:rPr>
      </w:pPr>
      <w:r w:rsidRPr="00D12B0A">
        <w:rPr>
          <w:rFonts w:eastAsia="Calibri"/>
          <w:sz w:val="22"/>
        </w:rPr>
        <w:t>Before you apply, please take a moment to read through the frequently asked questions below which are designed to support your application and help you understand our recruitment processes.</w:t>
      </w:r>
    </w:p>
    <w:p w14:paraId="38BA8677" w14:textId="77777777" w:rsidR="00422F46" w:rsidRPr="00E6182E" w:rsidRDefault="00422F46" w:rsidP="00422F46">
      <w:pPr>
        <w:pStyle w:val="10Quote"/>
        <w:rPr>
          <w:sz w:val="22"/>
        </w:rPr>
      </w:pPr>
      <w:r w:rsidRPr="00E6182E">
        <w:rPr>
          <w:sz w:val="22"/>
        </w:rPr>
        <w:t>How do I apply for a job?</w:t>
      </w:r>
    </w:p>
    <w:p w14:paraId="66C550A1" w14:textId="77777777" w:rsidR="00422F46" w:rsidRPr="00D12B0A" w:rsidRDefault="00422F46" w:rsidP="00422F46">
      <w:pPr>
        <w:pStyle w:val="4Contentslist"/>
        <w:rPr>
          <w:sz w:val="22"/>
        </w:rPr>
      </w:pPr>
      <w:r w:rsidRPr="00D12B0A">
        <w:rPr>
          <w:sz w:val="22"/>
        </w:rPr>
        <w:t xml:space="preserve">Most of our roles are advertised via </w:t>
      </w:r>
      <w:r w:rsidRPr="00D12B0A">
        <w:rPr>
          <w:i/>
          <w:sz w:val="22"/>
        </w:rPr>
        <w:t>Crisis Jobs Online,</w:t>
      </w:r>
      <w:r w:rsidRPr="00D12B0A">
        <w:rPr>
          <w:sz w:val="22"/>
        </w:rPr>
        <w:t xml:space="preserve"> a secure recruitment portal. Once you have registered, you will be asked to provide some personal details as well as information about your work experience, education and referees who can be contacted if you are offered the role. You will also be required to complete a personal statement, demonstrating how you meet each of the points on the person specification for the job.</w:t>
      </w:r>
    </w:p>
    <w:p w14:paraId="3AB322AE" w14:textId="77777777" w:rsidR="00422F46" w:rsidRPr="00E6182E" w:rsidRDefault="00422F46" w:rsidP="00422F46">
      <w:pPr>
        <w:pStyle w:val="10Quote"/>
        <w:rPr>
          <w:sz w:val="22"/>
        </w:rPr>
      </w:pPr>
      <w:r w:rsidRPr="00E6182E">
        <w:rPr>
          <w:sz w:val="22"/>
        </w:rPr>
        <w:t>The person spe</w:t>
      </w:r>
      <w:r>
        <w:rPr>
          <w:sz w:val="22"/>
        </w:rPr>
        <w:t>cification requires a</w:t>
      </w:r>
      <w:r w:rsidRPr="00E6182E">
        <w:rPr>
          <w:sz w:val="22"/>
        </w:rPr>
        <w:t xml:space="preserve"> qualification or experience that I do not have. Is it still worth me applying?</w:t>
      </w:r>
    </w:p>
    <w:p w14:paraId="05464029" w14:textId="77777777" w:rsidR="00422F46" w:rsidRPr="00D12B0A" w:rsidRDefault="00422F46" w:rsidP="00422F46">
      <w:pPr>
        <w:pStyle w:val="4Contentslist"/>
        <w:rPr>
          <w:sz w:val="22"/>
        </w:rPr>
      </w:pPr>
      <w:r w:rsidRPr="00D12B0A">
        <w:rPr>
          <w:sz w:val="22"/>
        </w:rPr>
        <w:t xml:space="preserve">The person specification has the key knowledge, skills, experience or behaviours needed to carry out the job successfully and you will be scored based on any information you provide. If you don’t quite meet the criteria, for example if you have an understanding of something rather than experience of doing it yourself, you may still pick up points for explaining your understanding or how you might approach it. However, some of the person specification points, for example specific qualifications, are critical to the role so if you don’t meet those requirements, you are unlikely to be shortlisted. </w:t>
      </w:r>
    </w:p>
    <w:p w14:paraId="73181B4A" w14:textId="77777777" w:rsidR="00422F46" w:rsidRPr="00E6182E" w:rsidRDefault="00422F46" w:rsidP="00422F46">
      <w:pPr>
        <w:pStyle w:val="10Quote"/>
        <w:rPr>
          <w:sz w:val="22"/>
        </w:rPr>
      </w:pPr>
      <w:r w:rsidRPr="00E6182E">
        <w:rPr>
          <w:sz w:val="22"/>
        </w:rPr>
        <w:t>Can I apply by sending my CV?</w:t>
      </w:r>
    </w:p>
    <w:p w14:paraId="7EDBE123" w14:textId="77777777" w:rsidR="00422F46" w:rsidRPr="00D12B0A" w:rsidRDefault="00422F46" w:rsidP="00422F46">
      <w:pPr>
        <w:pStyle w:val="4Contentslist"/>
        <w:rPr>
          <w:sz w:val="22"/>
        </w:rPr>
      </w:pPr>
      <w:r w:rsidRPr="00D12B0A">
        <w:rPr>
          <w:sz w:val="22"/>
        </w:rPr>
        <w:t>Occasionally we accept CVs and a covering letter but only if this requested in the advert for the post. We don’t accept speculative applications or hold CVs on file.</w:t>
      </w:r>
    </w:p>
    <w:p w14:paraId="5458F446" w14:textId="77777777" w:rsidR="00422F46" w:rsidRPr="00E6182E" w:rsidRDefault="00422F46" w:rsidP="00422F46">
      <w:pPr>
        <w:pStyle w:val="10Quote"/>
        <w:rPr>
          <w:sz w:val="22"/>
        </w:rPr>
      </w:pPr>
      <w:r w:rsidRPr="00E6182E">
        <w:rPr>
          <w:sz w:val="22"/>
        </w:rPr>
        <w:t>What should I do if I can’t complete an online application?</w:t>
      </w:r>
    </w:p>
    <w:p w14:paraId="73A0054E" w14:textId="77777777" w:rsidR="00422F46" w:rsidRPr="00D12B0A" w:rsidRDefault="00422F46" w:rsidP="00422F46">
      <w:pPr>
        <w:pStyle w:val="4Contentslist"/>
        <w:rPr>
          <w:sz w:val="22"/>
        </w:rPr>
      </w:pPr>
      <w:r w:rsidRPr="00D12B0A">
        <w:rPr>
          <w:sz w:val="22"/>
          <w:lang w:val="en"/>
        </w:rPr>
        <w:lastRenderedPageBreak/>
        <w:t xml:space="preserve">If you would like to apply in a different format, for example in a Word document, because you are unable to use the online process, please contact the HR Team on </w:t>
      </w:r>
      <w:r w:rsidRPr="00D12B0A">
        <w:rPr>
          <w:sz w:val="22"/>
        </w:rPr>
        <w:t>020 7426 3864</w:t>
      </w:r>
      <w:r>
        <w:rPr>
          <w:sz w:val="22"/>
        </w:rPr>
        <w:t xml:space="preserve">/ </w:t>
      </w:r>
      <w:r w:rsidRPr="00D12B0A">
        <w:rPr>
          <w:sz w:val="22"/>
        </w:rPr>
        <w:t xml:space="preserve">3814 / 3819 or by email at </w:t>
      </w:r>
      <w:hyperlink r:id="rId17" w:history="1">
        <w:r w:rsidRPr="00D12B0A">
          <w:rPr>
            <w:rStyle w:val="Hyperlink"/>
            <w:sz w:val="22"/>
          </w:rPr>
          <w:t>human.resources@crisis.org.uk</w:t>
        </w:r>
      </w:hyperlink>
      <w:r w:rsidRPr="00D12B0A">
        <w:rPr>
          <w:sz w:val="22"/>
        </w:rPr>
        <w:t>. It is helpful if you provide details of your requirements or suggestions about how we might best support you to apply so that we’re able to consider alternatives.</w:t>
      </w:r>
    </w:p>
    <w:p w14:paraId="5CF88668" w14:textId="77777777" w:rsidR="00422F46" w:rsidRDefault="00422F46" w:rsidP="00422F46">
      <w:pPr>
        <w:pStyle w:val="10Quote"/>
        <w:rPr>
          <w:sz w:val="22"/>
        </w:rPr>
      </w:pPr>
    </w:p>
    <w:p w14:paraId="45493466" w14:textId="77777777" w:rsidR="00422F46" w:rsidRDefault="00422F46" w:rsidP="00422F46">
      <w:pPr>
        <w:pStyle w:val="10Quote"/>
        <w:rPr>
          <w:sz w:val="22"/>
        </w:rPr>
      </w:pPr>
    </w:p>
    <w:p w14:paraId="246C071F" w14:textId="77777777" w:rsidR="00422F46" w:rsidRPr="00E6182E" w:rsidRDefault="00422F46" w:rsidP="00422F46">
      <w:pPr>
        <w:pStyle w:val="10Quote"/>
        <w:rPr>
          <w:sz w:val="22"/>
        </w:rPr>
      </w:pPr>
      <w:r w:rsidRPr="00E6182E">
        <w:rPr>
          <w:sz w:val="22"/>
        </w:rPr>
        <w:t>How can I maximise my chance of being shortlisted?</w:t>
      </w:r>
    </w:p>
    <w:p w14:paraId="5F59F079" w14:textId="77777777" w:rsidR="00422F46" w:rsidRPr="00D12B0A" w:rsidRDefault="00422F46" w:rsidP="00422F46">
      <w:pPr>
        <w:pStyle w:val="4Contentslist"/>
        <w:rPr>
          <w:rFonts w:eastAsia="Calibri"/>
          <w:sz w:val="22"/>
        </w:rPr>
      </w:pPr>
      <w:r w:rsidRPr="00D12B0A">
        <w:rPr>
          <w:rFonts w:eastAsia="Calibri"/>
          <w:sz w:val="22"/>
        </w:rPr>
        <w:t xml:space="preserve">It is important that you complete all sections of the online application form to ensure that the recruiting panel understand your interests, skills, behaviours, knowledge and experience. </w:t>
      </w:r>
    </w:p>
    <w:p w14:paraId="186B4559" w14:textId="77777777" w:rsidR="00422F46" w:rsidRPr="00D12B0A" w:rsidRDefault="00422F46" w:rsidP="00422F46">
      <w:pPr>
        <w:pStyle w:val="4Contentslist"/>
        <w:rPr>
          <w:rFonts w:eastAsia="Calibri"/>
          <w:sz w:val="22"/>
        </w:rPr>
      </w:pPr>
      <w:r w:rsidRPr="00D12B0A">
        <w:rPr>
          <w:rFonts w:eastAsia="Calibri"/>
          <w:sz w:val="22"/>
        </w:rPr>
        <w:t xml:space="preserve">Shortlisting is mostly based on the information you provide in the </w:t>
      </w:r>
      <w:r w:rsidRPr="00D12B0A">
        <w:rPr>
          <w:rFonts w:eastAsia="Calibri"/>
          <w:b/>
          <w:sz w:val="22"/>
        </w:rPr>
        <w:t>personal statement</w:t>
      </w:r>
      <w:r w:rsidRPr="00D12B0A">
        <w:rPr>
          <w:rFonts w:eastAsia="Calibri"/>
          <w:sz w:val="22"/>
        </w:rPr>
        <w:t xml:space="preserve"> section. </w:t>
      </w:r>
      <w:r w:rsidRPr="00D12B0A">
        <w:rPr>
          <w:sz w:val="22"/>
        </w:rPr>
        <w:t xml:space="preserve">When completing this, please reference </w:t>
      </w:r>
      <w:r w:rsidRPr="00D12B0A">
        <w:rPr>
          <w:b/>
          <w:sz w:val="22"/>
        </w:rPr>
        <w:t>each of the points listed in the job description</w:t>
      </w:r>
      <w:r w:rsidRPr="00D12B0A">
        <w:rPr>
          <w:sz w:val="22"/>
        </w:rPr>
        <w:t xml:space="preserve"> in the order in which they appear. There will be 15 boxes, so if there are less than 15 point</w:t>
      </w:r>
      <w:r>
        <w:rPr>
          <w:sz w:val="22"/>
        </w:rPr>
        <w:t xml:space="preserve">s, you won’t need to use all </w:t>
      </w:r>
      <w:r w:rsidRPr="00D12B0A">
        <w:rPr>
          <w:sz w:val="22"/>
        </w:rPr>
        <w:t>the boxes.</w:t>
      </w:r>
    </w:p>
    <w:p w14:paraId="665036AE" w14:textId="77777777" w:rsidR="00422F46" w:rsidRPr="00D12B0A" w:rsidRDefault="00422F46" w:rsidP="00422F46">
      <w:pPr>
        <w:pStyle w:val="4Contentslist"/>
        <w:rPr>
          <w:rFonts w:eastAsia="Calibri"/>
          <w:sz w:val="22"/>
        </w:rPr>
      </w:pPr>
      <w:r w:rsidRPr="00D12B0A">
        <w:rPr>
          <w:sz w:val="22"/>
        </w:rPr>
        <w:t xml:space="preserve">Support your statements with specific examples that show how you meet each of the person specification points. </w:t>
      </w:r>
      <w:r w:rsidRPr="00D12B0A">
        <w:rPr>
          <w:rFonts w:eastAsia="Calibri"/>
          <w:sz w:val="22"/>
        </w:rPr>
        <w:t xml:space="preserve">You may wish to use the </w:t>
      </w:r>
      <w:r w:rsidRPr="00E6182E">
        <w:rPr>
          <w:rStyle w:val="10QuoteChar"/>
          <w:sz w:val="22"/>
        </w:rPr>
        <w:t>STAR approach:</w:t>
      </w:r>
    </w:p>
    <w:p w14:paraId="2E4E98C3" w14:textId="77777777" w:rsidR="00422F46" w:rsidRPr="00E6182E" w:rsidRDefault="00422F46" w:rsidP="00422F46">
      <w:pPr>
        <w:pStyle w:val="10Quote"/>
        <w:rPr>
          <w:rFonts w:eastAsia="Calibri"/>
          <w:sz w:val="22"/>
        </w:rPr>
      </w:pPr>
      <w:r w:rsidRPr="00E6182E">
        <w:rPr>
          <w:rFonts w:eastAsia="Calibri"/>
          <w:sz w:val="22"/>
        </w:rPr>
        <w:t>S or T – Situation or task</w:t>
      </w:r>
    </w:p>
    <w:p w14:paraId="18474BBB" w14:textId="77777777" w:rsidR="00422F46" w:rsidRPr="00D12B0A" w:rsidRDefault="00422F46" w:rsidP="00422F46">
      <w:pPr>
        <w:pStyle w:val="4Contentslist"/>
        <w:rPr>
          <w:rFonts w:eastAsia="Calibri"/>
          <w:b/>
          <w:sz w:val="22"/>
        </w:rPr>
      </w:pPr>
      <w:r w:rsidRPr="00D12B0A">
        <w:rPr>
          <w:sz w:val="22"/>
        </w:rPr>
        <w:t>Describe the situation or the task that you had to complete. It could be something from your previous employment or personal experience – just make sure it’s relevant. Given enough detail for the person shortlisting to understand what was involved</w:t>
      </w:r>
    </w:p>
    <w:p w14:paraId="02310514" w14:textId="77777777" w:rsidR="00422F46" w:rsidRPr="00E6182E" w:rsidRDefault="00422F46" w:rsidP="00422F46">
      <w:pPr>
        <w:pStyle w:val="10Quote"/>
        <w:rPr>
          <w:rFonts w:eastAsia="Calibri"/>
          <w:sz w:val="22"/>
        </w:rPr>
      </w:pPr>
      <w:r w:rsidRPr="00E6182E">
        <w:rPr>
          <w:rFonts w:eastAsia="Calibri"/>
          <w:sz w:val="22"/>
        </w:rPr>
        <w:t>A – Action</w:t>
      </w:r>
    </w:p>
    <w:p w14:paraId="2D9C6FF6" w14:textId="77777777" w:rsidR="00422F46" w:rsidRPr="00D12B0A" w:rsidRDefault="00422F46" w:rsidP="00422F46">
      <w:pPr>
        <w:pStyle w:val="4Contentslist"/>
        <w:rPr>
          <w:rFonts w:eastAsia="Calibri"/>
          <w:sz w:val="22"/>
        </w:rPr>
      </w:pPr>
      <w:r w:rsidRPr="00D12B0A">
        <w:rPr>
          <w:sz w:val="22"/>
        </w:rPr>
        <w:t>Describe the action you personally took to resolve the situation or task. Explain the process/steps you took. Even if you are describing a group project, describe what you did rather than what the team did as a whole</w:t>
      </w:r>
    </w:p>
    <w:p w14:paraId="658003D6" w14:textId="77777777" w:rsidR="00422F46" w:rsidRPr="00E6182E" w:rsidRDefault="00422F46" w:rsidP="00422F46">
      <w:pPr>
        <w:pStyle w:val="10Quote"/>
        <w:rPr>
          <w:sz w:val="22"/>
        </w:rPr>
      </w:pPr>
      <w:r w:rsidRPr="00E6182E">
        <w:rPr>
          <w:sz w:val="22"/>
        </w:rPr>
        <w:t>R – Result</w:t>
      </w:r>
    </w:p>
    <w:p w14:paraId="7B2026EB" w14:textId="77777777" w:rsidR="00422F46" w:rsidRPr="00D12B0A" w:rsidRDefault="00422F46" w:rsidP="00422F46">
      <w:pPr>
        <w:pStyle w:val="4Contentslist"/>
        <w:rPr>
          <w:sz w:val="22"/>
        </w:rPr>
      </w:pPr>
      <w:r w:rsidRPr="00D12B0A">
        <w:rPr>
          <w:sz w:val="22"/>
        </w:rPr>
        <w:t>This is the crucial part of the answer. Explain how your actions resulted in a successful outcome. Talk about what you achieved, the benefits and what you learned.</w:t>
      </w:r>
    </w:p>
    <w:p w14:paraId="1B820115" w14:textId="77777777" w:rsidR="00422F46" w:rsidRPr="00D12B0A" w:rsidRDefault="00422F46" w:rsidP="00422F46">
      <w:pPr>
        <w:pStyle w:val="4Contentslist"/>
        <w:rPr>
          <w:b/>
          <w:bCs/>
          <w:sz w:val="22"/>
        </w:rPr>
      </w:pPr>
      <w:r w:rsidRPr="00D12B0A">
        <w:rPr>
          <w:bCs/>
          <w:sz w:val="22"/>
        </w:rPr>
        <w:t xml:space="preserve">A strong application will also be in line with the </w:t>
      </w:r>
      <w:r w:rsidRPr="00E6182E">
        <w:rPr>
          <w:rStyle w:val="10QuoteChar"/>
          <w:sz w:val="22"/>
        </w:rPr>
        <w:t>Crisis Values</w:t>
      </w:r>
      <w:r w:rsidRPr="00D12B0A">
        <w:rPr>
          <w:bCs/>
          <w:sz w:val="22"/>
        </w:rPr>
        <w:t xml:space="preserve"> that you can find on our website.</w:t>
      </w:r>
    </w:p>
    <w:p w14:paraId="657031E8" w14:textId="77777777" w:rsidR="00422F46" w:rsidRPr="00D12B0A" w:rsidRDefault="00422F46" w:rsidP="00422F46">
      <w:pPr>
        <w:pStyle w:val="4Contentslist"/>
        <w:rPr>
          <w:rFonts w:eastAsia="Calibri"/>
          <w:sz w:val="22"/>
        </w:rPr>
      </w:pPr>
      <w:r w:rsidRPr="00E6182E">
        <w:rPr>
          <w:rStyle w:val="10QuoteChar"/>
          <w:rFonts w:asciiTheme="minorHAnsi" w:hAnsiTheme="minorHAnsi"/>
          <w:sz w:val="22"/>
        </w:rPr>
        <w:t>Please note!</w:t>
      </w:r>
      <w:r w:rsidRPr="00D12B0A">
        <w:rPr>
          <w:bCs/>
          <w:sz w:val="22"/>
        </w:rPr>
        <w:t xml:space="preserve"> If you don’t provi</w:t>
      </w:r>
      <w:r>
        <w:rPr>
          <w:bCs/>
          <w:sz w:val="22"/>
        </w:rPr>
        <w:t>de full responses against all</w:t>
      </w:r>
      <w:r w:rsidRPr="00D12B0A">
        <w:rPr>
          <w:bCs/>
          <w:sz w:val="22"/>
        </w:rPr>
        <w:t xml:space="preserve"> the person specification points, the panel won’t be able to score your application fully and it will be unlikely there is enough information for you to be shortlisted.</w:t>
      </w:r>
    </w:p>
    <w:p w14:paraId="1C3782BA" w14:textId="77777777" w:rsidR="00422F46" w:rsidRPr="00E6182E" w:rsidRDefault="00422F46" w:rsidP="00422F46">
      <w:pPr>
        <w:pStyle w:val="10Quote"/>
        <w:rPr>
          <w:rFonts w:asciiTheme="minorHAnsi" w:hAnsiTheme="minorHAnsi"/>
          <w:sz w:val="22"/>
        </w:rPr>
      </w:pPr>
      <w:r w:rsidRPr="00E6182E">
        <w:rPr>
          <w:rFonts w:asciiTheme="minorHAnsi" w:hAnsiTheme="minorHAnsi"/>
          <w:sz w:val="22"/>
        </w:rPr>
        <w:lastRenderedPageBreak/>
        <w:t>How quickly will I know if I have been shortlisted?</w:t>
      </w:r>
    </w:p>
    <w:p w14:paraId="189ECD33" w14:textId="77777777" w:rsidR="00422F46" w:rsidRPr="00D12B0A" w:rsidRDefault="00422F46" w:rsidP="00422F46">
      <w:pPr>
        <w:pStyle w:val="4Contentslist"/>
        <w:rPr>
          <w:sz w:val="22"/>
        </w:rPr>
      </w:pPr>
      <w:r w:rsidRPr="00D12B0A">
        <w:rPr>
          <w:sz w:val="22"/>
        </w:rPr>
        <w:t>Every recruitment campaign will be different depending on how quickly the shortlisting panel can review applications but if you have not been shortlisted, you will receive an email from us confirming that.</w:t>
      </w:r>
    </w:p>
    <w:p w14:paraId="1F32D6C6" w14:textId="77777777" w:rsidR="00422F46" w:rsidRDefault="00422F46" w:rsidP="00422F46">
      <w:pPr>
        <w:pStyle w:val="10Quote"/>
        <w:rPr>
          <w:sz w:val="22"/>
        </w:rPr>
      </w:pPr>
    </w:p>
    <w:p w14:paraId="7C663B13" w14:textId="77777777" w:rsidR="00422F46" w:rsidRPr="00E6182E" w:rsidRDefault="00422F46" w:rsidP="00422F46">
      <w:pPr>
        <w:pStyle w:val="10Quote"/>
        <w:rPr>
          <w:sz w:val="22"/>
        </w:rPr>
      </w:pPr>
      <w:r w:rsidRPr="00E6182E">
        <w:rPr>
          <w:sz w:val="22"/>
        </w:rPr>
        <w:t>If I am not shortlisted, can I get feedback on my application?</w:t>
      </w:r>
    </w:p>
    <w:p w14:paraId="78F53D3D" w14:textId="77777777" w:rsidR="00422F46" w:rsidRPr="00D12B0A" w:rsidRDefault="00422F46" w:rsidP="00422F46">
      <w:pPr>
        <w:pStyle w:val="4Contentslist"/>
        <w:rPr>
          <w:sz w:val="22"/>
        </w:rPr>
      </w:pPr>
      <w:r w:rsidRPr="00D12B0A">
        <w:rPr>
          <w:sz w:val="22"/>
        </w:rPr>
        <w:t>Unfortunately, we are not able to offer feedback on your application if you are not shortlisted for interview.</w:t>
      </w:r>
    </w:p>
    <w:p w14:paraId="733B3861" w14:textId="77777777" w:rsidR="00422F46" w:rsidRPr="00E6182E" w:rsidRDefault="00422F46" w:rsidP="00422F46">
      <w:pPr>
        <w:pStyle w:val="10Quote"/>
        <w:rPr>
          <w:sz w:val="22"/>
        </w:rPr>
      </w:pPr>
      <w:r w:rsidRPr="00E6182E">
        <w:rPr>
          <w:sz w:val="22"/>
        </w:rPr>
        <w:t>Can I get feedback after my interview?</w:t>
      </w:r>
    </w:p>
    <w:p w14:paraId="41EEDEBE" w14:textId="77777777" w:rsidR="00422F46" w:rsidRPr="00D12B0A" w:rsidRDefault="00422F46" w:rsidP="00422F46">
      <w:pPr>
        <w:pStyle w:val="4Contentslist"/>
        <w:rPr>
          <w:i/>
          <w:sz w:val="22"/>
        </w:rPr>
      </w:pPr>
      <w:r w:rsidRPr="00D12B0A">
        <w:rPr>
          <w:sz w:val="22"/>
        </w:rPr>
        <w:t>We appreciate that information about where you did well or less well can be useful, so if you are not successful following interview we are able to provide feedback.</w:t>
      </w:r>
    </w:p>
    <w:p w14:paraId="03E40275" w14:textId="77777777" w:rsidR="00422F46" w:rsidRPr="00E6182E" w:rsidRDefault="00422F46" w:rsidP="00422F46">
      <w:pPr>
        <w:pStyle w:val="10Quote"/>
        <w:rPr>
          <w:sz w:val="22"/>
        </w:rPr>
      </w:pPr>
      <w:r w:rsidRPr="00E6182E">
        <w:rPr>
          <w:sz w:val="22"/>
        </w:rPr>
        <w:t>Will you notify me of future vacancies?</w:t>
      </w:r>
    </w:p>
    <w:p w14:paraId="5D3EF767" w14:textId="77777777" w:rsidR="00422F46" w:rsidRPr="00D12B0A" w:rsidRDefault="00422F46" w:rsidP="00422F46">
      <w:pPr>
        <w:pStyle w:val="4Contentslist"/>
        <w:rPr>
          <w:sz w:val="22"/>
        </w:rPr>
      </w:pPr>
      <w:r w:rsidRPr="00D12B0A">
        <w:rPr>
          <w:sz w:val="22"/>
        </w:rPr>
        <w:t>Once you have registered via Crisis Jobs Online, you can sign up to receive notifications of new vacancies based on the criteria you select. We also recommend that you check our website regularly for details of new vacancies as well as the national and sector media where we advertise most of our roles.</w:t>
      </w:r>
    </w:p>
    <w:p w14:paraId="53A60D66" w14:textId="77777777" w:rsidR="00422F46" w:rsidRPr="00E6182E" w:rsidRDefault="00422F46" w:rsidP="00422F46">
      <w:pPr>
        <w:pStyle w:val="10Quote"/>
        <w:rPr>
          <w:sz w:val="22"/>
        </w:rPr>
      </w:pPr>
      <w:r w:rsidRPr="00E6182E">
        <w:rPr>
          <w:sz w:val="22"/>
        </w:rPr>
        <w:t>I recently applied for a role and was not successful, but have seen the role re-advertised. Is it worth me applying again?</w:t>
      </w:r>
    </w:p>
    <w:p w14:paraId="245CD9DF" w14:textId="77777777" w:rsidR="00422F46" w:rsidRPr="00D12B0A" w:rsidRDefault="00422F46" w:rsidP="00422F46">
      <w:pPr>
        <w:pStyle w:val="4Contentslist"/>
        <w:rPr>
          <w:sz w:val="22"/>
        </w:rPr>
      </w:pPr>
      <w:r w:rsidRPr="00D12B0A">
        <w:rPr>
          <w:sz w:val="22"/>
        </w:rPr>
        <w:t>If the gap between advertising has been short, we would normally advise that candidates need not apply again, unless you have re-written and enhanced your application. Some examples might be that you have strengthened your examples using the STAR technique above or put in responses against all the person specification points where previously you hadn’t.</w:t>
      </w:r>
    </w:p>
    <w:p w14:paraId="191F155C" w14:textId="77777777" w:rsidR="00422F46" w:rsidRPr="00D12B0A" w:rsidRDefault="00422F46" w:rsidP="00422F46">
      <w:pPr>
        <w:pStyle w:val="10Quote"/>
      </w:pPr>
      <w:r w:rsidRPr="00D12B0A">
        <w:t>Crisis Jobs Online</w:t>
      </w:r>
    </w:p>
    <w:p w14:paraId="588319A0" w14:textId="77777777" w:rsidR="00422F46" w:rsidRPr="00E6182E" w:rsidRDefault="00422F46" w:rsidP="00422F46">
      <w:pPr>
        <w:pStyle w:val="10Quote"/>
        <w:rPr>
          <w:rFonts w:asciiTheme="minorHAnsi" w:hAnsiTheme="minorHAnsi"/>
          <w:sz w:val="22"/>
        </w:rPr>
      </w:pPr>
      <w:r w:rsidRPr="00E6182E">
        <w:rPr>
          <w:rFonts w:asciiTheme="minorHAnsi" w:hAnsiTheme="minorHAnsi"/>
          <w:sz w:val="22"/>
        </w:rPr>
        <w:t>I would like to re-apply for a vacancy but I cannot submit my application. What should I do?</w:t>
      </w:r>
    </w:p>
    <w:p w14:paraId="387AF999" w14:textId="77777777" w:rsidR="00422F46" w:rsidRPr="00D12B0A" w:rsidRDefault="00422F46" w:rsidP="00422F46">
      <w:pPr>
        <w:pStyle w:val="4Contentslist"/>
        <w:rPr>
          <w:sz w:val="22"/>
        </w:rPr>
      </w:pPr>
      <w:r w:rsidRPr="00D12B0A">
        <w:rPr>
          <w:sz w:val="22"/>
        </w:rPr>
        <w:t xml:space="preserve">If a role has been re-advertised, you will need to create a new account with a </w:t>
      </w:r>
      <w:r>
        <w:rPr>
          <w:sz w:val="22"/>
        </w:rPr>
        <w:t>different email address</w:t>
      </w:r>
      <w:r w:rsidRPr="00D12B0A">
        <w:rPr>
          <w:sz w:val="22"/>
        </w:rPr>
        <w:t xml:space="preserve"> to re-apply. Where the position has been re-advertised with a different reference number then you shouldn’t have any problems using your existing account.</w:t>
      </w:r>
    </w:p>
    <w:p w14:paraId="60C640B1" w14:textId="77777777" w:rsidR="00422F46" w:rsidRPr="00E6182E" w:rsidRDefault="00422F46" w:rsidP="00422F46">
      <w:pPr>
        <w:pStyle w:val="10Quote"/>
        <w:rPr>
          <w:sz w:val="22"/>
        </w:rPr>
      </w:pPr>
      <w:r w:rsidRPr="00E6182E">
        <w:rPr>
          <w:sz w:val="22"/>
        </w:rPr>
        <w:t>I have registered to apply for a vacancy but now I’m unable to access my account and can’t seem to reset my password. How can I get access?</w:t>
      </w:r>
    </w:p>
    <w:p w14:paraId="30ACA589" w14:textId="77777777" w:rsidR="00422F46" w:rsidRPr="00D12B0A" w:rsidRDefault="00422F46" w:rsidP="00422F46">
      <w:pPr>
        <w:pStyle w:val="4Contentslist"/>
        <w:rPr>
          <w:sz w:val="22"/>
        </w:rPr>
      </w:pPr>
      <w:r w:rsidRPr="00D12B0A">
        <w:rPr>
          <w:sz w:val="22"/>
        </w:rPr>
        <w:t xml:space="preserve">You should follow this </w:t>
      </w:r>
      <w:hyperlink r:id="rId18" w:history="1">
        <w:r w:rsidRPr="00D12B0A">
          <w:rPr>
            <w:sz w:val="22"/>
            <w:u w:val="single"/>
          </w:rPr>
          <w:t>link</w:t>
        </w:r>
      </w:hyperlink>
      <w:r w:rsidRPr="00D12B0A">
        <w:rPr>
          <w:sz w:val="22"/>
        </w:rPr>
        <w:t xml:space="preserve"> to reset your password and allow 15 - 20 minutes for a new password to arrive. We find that emails can go to junk or clutter folders so it's worth checking there. As Crisis Jobs </w:t>
      </w:r>
      <w:r w:rsidRPr="00D12B0A">
        <w:rPr>
          <w:sz w:val="22"/>
        </w:rPr>
        <w:lastRenderedPageBreak/>
        <w:t xml:space="preserve">Online is managed by an external provider we are unable to access the email addresses registered or provide further information on your password, but following this step should resolve the issue. </w:t>
      </w:r>
    </w:p>
    <w:p w14:paraId="6A574D70" w14:textId="77777777" w:rsidR="00422F46" w:rsidRPr="00D12B0A" w:rsidRDefault="00422F46" w:rsidP="00422F46">
      <w:pPr>
        <w:pStyle w:val="4Contentslist"/>
        <w:rPr>
          <w:sz w:val="22"/>
        </w:rPr>
      </w:pPr>
      <w:r w:rsidRPr="00D12B0A">
        <w:rPr>
          <w:sz w:val="22"/>
        </w:rPr>
        <w:t>If you did not receive a welcome email when you registered, there may have been an error in the email address that you provided. Unfortunately, there is no way to resolve this and you would need to re-register with the correct address.</w:t>
      </w:r>
    </w:p>
    <w:p w14:paraId="3242A545" w14:textId="77777777" w:rsidR="00422F46" w:rsidRPr="00E6182E" w:rsidRDefault="00422F46" w:rsidP="00422F46">
      <w:pPr>
        <w:pStyle w:val="10Quote"/>
        <w:rPr>
          <w:sz w:val="22"/>
        </w:rPr>
      </w:pPr>
      <w:r w:rsidRPr="00E6182E">
        <w:rPr>
          <w:sz w:val="22"/>
        </w:rPr>
        <w:t>I have typed my personal statement answers into the online form, but it won’t let me save them. What should I do?</w:t>
      </w:r>
    </w:p>
    <w:p w14:paraId="41CB0AE7" w14:textId="77777777" w:rsidR="00422F46" w:rsidRPr="00D12B0A" w:rsidRDefault="00422F46" w:rsidP="00422F46">
      <w:pPr>
        <w:pStyle w:val="4Contentslist"/>
        <w:rPr>
          <w:sz w:val="22"/>
        </w:rPr>
      </w:pPr>
      <w:r w:rsidRPr="00D12B0A">
        <w:rPr>
          <w:sz w:val="22"/>
        </w:rPr>
        <w:t>There is a word limit of 400 per answer so it could be that you have exceeded the limit and that is what is preventing you from saving your work.</w:t>
      </w:r>
    </w:p>
    <w:p w14:paraId="256E1AA8" w14:textId="77777777" w:rsidR="00422F46" w:rsidRPr="00E6182E" w:rsidRDefault="00422F46" w:rsidP="00422F46">
      <w:pPr>
        <w:pStyle w:val="10Quote"/>
        <w:rPr>
          <w:sz w:val="22"/>
        </w:rPr>
      </w:pPr>
      <w:r w:rsidRPr="00E6182E">
        <w:rPr>
          <w:sz w:val="22"/>
        </w:rPr>
        <w:t>I filled in the personal statement section and tried to save it/submit it. However, it wouldn't do this and my information was lost. Is there any way to retrieve it?</w:t>
      </w:r>
    </w:p>
    <w:p w14:paraId="0C01779A" w14:textId="77777777" w:rsidR="00422F46" w:rsidRPr="00D12B0A" w:rsidRDefault="00422F46" w:rsidP="00422F46">
      <w:pPr>
        <w:pStyle w:val="4Contentslist"/>
        <w:rPr>
          <w:sz w:val="22"/>
        </w:rPr>
      </w:pPr>
      <w:r w:rsidRPr="00D12B0A">
        <w:rPr>
          <w:sz w:val="22"/>
        </w:rPr>
        <w:t>You are encouraged to record your answers in a Word document first before copying and pasting your answers into the online application form, using the keyboard shortcuts Ctrl + C to copy and Ctrl + V to paste. The application form has a strict time out limit and so if you take longer than that limit you will lose your work and we are unfortunately not able to retrieve it.</w:t>
      </w:r>
    </w:p>
    <w:p w14:paraId="2F55F6E2" w14:textId="77777777" w:rsidR="00422F46" w:rsidRPr="00E6182E" w:rsidRDefault="00422F46" w:rsidP="00422F46">
      <w:pPr>
        <w:pStyle w:val="10Quote"/>
        <w:rPr>
          <w:sz w:val="22"/>
        </w:rPr>
      </w:pPr>
      <w:r w:rsidRPr="00E6182E">
        <w:rPr>
          <w:sz w:val="22"/>
        </w:rPr>
        <w:t>Where can I get help?</w:t>
      </w:r>
    </w:p>
    <w:p w14:paraId="0FED0ED3" w14:textId="77777777" w:rsidR="00422F46" w:rsidRPr="00D12B0A" w:rsidRDefault="00422F46" w:rsidP="00422F46">
      <w:pPr>
        <w:pStyle w:val="4Contentslist"/>
        <w:rPr>
          <w:sz w:val="22"/>
        </w:rPr>
      </w:pPr>
      <w:r w:rsidRPr="00D12B0A">
        <w:rPr>
          <w:sz w:val="22"/>
          <w:lang w:val="en"/>
        </w:rPr>
        <w:t xml:space="preserve">If your query has not been answered above, you can contact the HR Team on </w:t>
      </w:r>
      <w:r w:rsidRPr="00D12B0A">
        <w:rPr>
          <w:sz w:val="22"/>
        </w:rPr>
        <w:t xml:space="preserve">020 7426  3864 </w:t>
      </w:r>
      <w:r>
        <w:rPr>
          <w:sz w:val="22"/>
        </w:rPr>
        <w:t xml:space="preserve">/ </w:t>
      </w:r>
      <w:r w:rsidRPr="00D12B0A">
        <w:rPr>
          <w:sz w:val="22"/>
        </w:rPr>
        <w:t>3814 / 3819</w:t>
      </w:r>
      <w:r>
        <w:rPr>
          <w:sz w:val="22"/>
        </w:rPr>
        <w:t xml:space="preserve"> </w:t>
      </w:r>
      <w:r w:rsidRPr="00D12B0A">
        <w:rPr>
          <w:sz w:val="22"/>
        </w:rPr>
        <w:t xml:space="preserve">or by email at </w:t>
      </w:r>
      <w:hyperlink r:id="rId19" w:history="1">
        <w:r w:rsidRPr="00D12B0A">
          <w:rPr>
            <w:rStyle w:val="Hyperlink"/>
            <w:sz w:val="22"/>
          </w:rPr>
          <w:t>human.resources@crisis.org.uk</w:t>
        </w:r>
      </w:hyperlink>
      <w:r w:rsidRPr="00D12B0A">
        <w:rPr>
          <w:sz w:val="22"/>
        </w:rPr>
        <w:t xml:space="preserve"> for further information or support.</w:t>
      </w:r>
    </w:p>
    <w:p w14:paraId="145E7C83" w14:textId="77777777" w:rsidR="00422F46" w:rsidRPr="004F0C39" w:rsidRDefault="00422F46" w:rsidP="00422F46">
      <w:pPr>
        <w:pStyle w:val="9Numberpoints"/>
        <w:numPr>
          <w:ilvl w:val="0"/>
          <w:numId w:val="0"/>
        </w:numPr>
        <w:ind w:left="714"/>
      </w:pPr>
    </w:p>
    <w:p w14:paraId="26B8440A" w14:textId="77777777" w:rsidR="00422F46" w:rsidRPr="004F0C39" w:rsidRDefault="00422F46" w:rsidP="000C7E7B">
      <w:pPr>
        <w:pStyle w:val="7Body"/>
        <w:rPr>
          <w:rFonts w:asciiTheme="majorHAnsi" w:hAnsiTheme="majorHAnsi"/>
          <w:sz w:val="22"/>
          <w:szCs w:val="22"/>
        </w:rPr>
      </w:pPr>
    </w:p>
    <w:sectPr w:rsidR="00422F46" w:rsidRPr="004F0C39" w:rsidSect="00BD062C">
      <w:headerReference w:type="default" r:id="rId20"/>
      <w:footerReference w:type="default" r:id="rId21"/>
      <w:headerReference w:type="first" r:id="rId22"/>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803D" w14:textId="77777777" w:rsidR="002052DA" w:rsidRDefault="002052DA">
      <w:r>
        <w:separator/>
      </w:r>
    </w:p>
  </w:endnote>
  <w:endnote w:type="continuationSeparator" w:id="0">
    <w:p w14:paraId="57D5E86D" w14:textId="77777777" w:rsidR="002052DA" w:rsidRDefault="0020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5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Frutiger 45 Light">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9984" w14:textId="77777777" w:rsidR="006A55CC" w:rsidRPr="00781A13" w:rsidRDefault="006A55CC" w:rsidP="00781A13">
    <w:pPr>
      <w:pStyle w:val="Footer"/>
      <w:tabs>
        <w:tab w:val="clear" w:pos="4153"/>
        <w:tab w:val="clear" w:pos="8306"/>
        <w:tab w:val="center" w:pos="4536"/>
      </w:tabs>
      <w:rPr>
        <w:rFonts w:ascii="Arial" w:hAnsi="Arial"/>
        <w:b/>
        <w:sz w:val="16"/>
        <w:szCs w:val="16"/>
      </w:rPr>
    </w:pPr>
    <w:r w:rsidRPr="00781A13">
      <w:rPr>
        <w:rFonts w:ascii="Arial" w:hAnsi="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C615" w14:textId="77777777" w:rsidR="002052DA" w:rsidRDefault="002052DA">
      <w:r>
        <w:separator/>
      </w:r>
    </w:p>
  </w:footnote>
  <w:footnote w:type="continuationSeparator" w:id="0">
    <w:p w14:paraId="7752257D" w14:textId="77777777" w:rsidR="002052DA" w:rsidRDefault="0020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75CC" w14:textId="746FB5D7" w:rsidR="006A55CC" w:rsidRPr="00D12B0A" w:rsidRDefault="00163CD7" w:rsidP="00D12B0A">
    <w:pPr>
      <w:pStyle w:val="10Quote"/>
      <w:rPr>
        <w:sz w:val="22"/>
      </w:rPr>
    </w:pPr>
    <w:r>
      <w:rPr>
        <w:sz w:val="22"/>
      </w:rPr>
      <w:t xml:space="preserve">Housing </w:t>
    </w:r>
    <w:r w:rsidR="00D319AD">
      <w:rPr>
        <w:sz w:val="22"/>
      </w:rPr>
      <w:t>Access</w:t>
    </w:r>
    <w:r w:rsidR="00D24C34">
      <w:rPr>
        <w:sz w:val="22"/>
      </w:rPr>
      <w:t xml:space="preserve"> </w:t>
    </w:r>
    <w:r w:rsidR="00611685">
      <w:rPr>
        <w:sz w:val="22"/>
      </w:rPr>
      <w:t>Offic</w:t>
    </w:r>
    <w:r w:rsidR="00D24C34">
      <w:rPr>
        <w:sz w:val="22"/>
      </w:rPr>
      <w:t>er</w:t>
    </w:r>
    <w:r w:rsidR="00CB3518">
      <w:rPr>
        <w:sz w:val="22"/>
      </w:rPr>
      <w:t>,</w:t>
    </w:r>
    <w:r w:rsidR="004F0C39">
      <w:rPr>
        <w:sz w:val="22"/>
      </w:rPr>
      <w:t xml:space="preserve"> </w:t>
    </w:r>
    <w:r w:rsidR="00CB3518">
      <w:rPr>
        <w:sz w:val="22"/>
      </w:rPr>
      <w:t xml:space="preserve">London, </w:t>
    </w:r>
    <w:r w:rsidR="00D319AD">
      <w:rPr>
        <w:sz w:val="22"/>
      </w:rPr>
      <w:t>October 2023</w:t>
    </w:r>
    <w:r w:rsidR="00CB3518">
      <w:rPr>
        <w:sz w:val="22"/>
      </w:rPr>
      <w:t xml:space="preserve"> – Job Pack</w:t>
    </w:r>
  </w:p>
  <w:p w14:paraId="2F9BD3B3" w14:textId="77777777" w:rsidR="006A55CC" w:rsidRDefault="006A55CC" w:rsidP="006A55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8D47" w14:textId="77777777" w:rsidR="00F84BB4" w:rsidRDefault="00F84BB4" w:rsidP="00F84BB4">
    <w:pPr>
      <w:pStyle w:val="3Heading"/>
      <w:spacing w:line="240" w:lineRule="auto"/>
      <w:ind w:left="-142"/>
      <w:rPr>
        <w:sz w:val="56"/>
        <w:szCs w:val="56"/>
      </w:rPr>
    </w:pPr>
    <w:r>
      <w:rPr>
        <w:noProof/>
        <w:lang w:eastAsia="en-GB"/>
      </w:rPr>
      <w:drawing>
        <wp:anchor distT="0" distB="0" distL="114300" distR="114300" simplePos="0" relativeHeight="251659264" behindDoc="1" locked="0" layoutInCell="1" allowOverlap="1" wp14:anchorId="472224E1" wp14:editId="03EDA236">
          <wp:simplePos x="0" y="0"/>
          <wp:positionH relativeFrom="column">
            <wp:posOffset>4695825</wp:posOffset>
          </wp:positionH>
          <wp:positionV relativeFrom="paragraph">
            <wp:posOffset>123190</wp:posOffset>
          </wp:positionV>
          <wp:extent cx="1190625" cy="1190625"/>
          <wp:effectExtent l="0" t="0" r="9525" b="9525"/>
          <wp:wrapNone/>
          <wp:docPr id="207" name="Picture 207" descr="Crisis_Logo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is_Logo_Red_(CMYK)"/>
                  <pic:cNvPicPr>
                    <a:picLocks noChangeAspect="1" noChangeArrowheads="1"/>
                  </pic:cNvPicPr>
                </pic:nvPicPr>
                <pic:blipFill rotWithShape="1">
                  <a:blip r:embed="rId1">
                    <a:extLst>
                      <a:ext uri="{28A0092B-C50C-407E-A947-70E740481C1C}">
                        <a14:useLocalDpi xmlns:a14="http://schemas.microsoft.com/office/drawing/2010/main" val="0"/>
                      </a:ext>
                    </a:extLst>
                  </a:blip>
                  <a:srcRect r="51923"/>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6EAE51" w14:textId="77777777" w:rsidR="00F84BB4" w:rsidRPr="00C52563" w:rsidRDefault="00F84BB4" w:rsidP="00F84BB4">
    <w:pPr>
      <w:pStyle w:val="3Heading"/>
      <w:spacing w:line="240" w:lineRule="auto"/>
      <w:ind w:left="-142"/>
      <w:rPr>
        <w:sz w:val="56"/>
        <w:szCs w:val="56"/>
      </w:rPr>
    </w:pPr>
    <w:r w:rsidRPr="00C52563">
      <w:rPr>
        <w:sz w:val="56"/>
        <w:szCs w:val="56"/>
      </w:rPr>
      <w:t>Job Description</w:t>
    </w:r>
  </w:p>
  <w:p w14:paraId="74A20E88" w14:textId="77777777" w:rsidR="00BD062C" w:rsidRDefault="00BD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3C9"/>
    <w:multiLevelType w:val="hybridMultilevel"/>
    <w:tmpl w:val="7206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57FB"/>
    <w:multiLevelType w:val="hybridMultilevel"/>
    <w:tmpl w:val="0B18E4D6"/>
    <w:lvl w:ilvl="0" w:tplc="FFFFFFFF">
      <w:start w:val="1"/>
      <w:numFmt w:val="bullet"/>
      <w:pStyle w:val="8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C4020"/>
    <w:multiLevelType w:val="hybridMultilevel"/>
    <w:tmpl w:val="10F4A8FC"/>
    <w:lvl w:ilvl="0" w:tplc="AA38D81A">
      <w:numFmt w:val="bullet"/>
      <w:lvlText w:val="•"/>
      <w:lvlJc w:val="left"/>
      <w:pPr>
        <w:ind w:left="1080" w:hanging="720"/>
      </w:pPr>
      <w:rPr>
        <w:rFonts w:ascii="Museo 500" w:eastAsiaTheme="minorEastAsia" w:hAnsi="Museo 500" w:cstheme="minorBidi" w:hint="default"/>
        <w:color w:val="EB2227"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55661"/>
    <w:multiLevelType w:val="hybridMultilevel"/>
    <w:tmpl w:val="3F1EBD52"/>
    <w:lvl w:ilvl="0" w:tplc="A3E6528A">
      <w:start w:val="1"/>
      <w:numFmt w:val="decimal"/>
      <w:pStyle w:val="9Numberpoints"/>
      <w:lvlText w:val="%1 "/>
      <w:lvlJc w:val="left"/>
      <w:pPr>
        <w:ind w:left="360" w:hanging="360"/>
      </w:pPr>
    </w:lvl>
    <w:lvl w:ilvl="1" w:tplc="0D9440D6" w:tentative="1">
      <w:start w:val="1"/>
      <w:numFmt w:val="lowerLetter"/>
      <w:lvlText w:val="%2."/>
      <w:lvlJc w:val="left"/>
      <w:pPr>
        <w:ind w:left="-2387" w:hanging="360"/>
      </w:pPr>
    </w:lvl>
    <w:lvl w:ilvl="2" w:tplc="D514F7A2" w:tentative="1">
      <w:start w:val="1"/>
      <w:numFmt w:val="lowerRoman"/>
      <w:lvlText w:val="%3."/>
      <w:lvlJc w:val="right"/>
      <w:pPr>
        <w:ind w:left="-1667" w:hanging="180"/>
      </w:pPr>
    </w:lvl>
    <w:lvl w:ilvl="3" w:tplc="96B2D122" w:tentative="1">
      <w:start w:val="1"/>
      <w:numFmt w:val="decimal"/>
      <w:lvlText w:val="%4."/>
      <w:lvlJc w:val="left"/>
      <w:pPr>
        <w:ind w:left="-947" w:hanging="360"/>
      </w:pPr>
    </w:lvl>
    <w:lvl w:ilvl="4" w:tplc="BD1C5A92" w:tentative="1">
      <w:start w:val="1"/>
      <w:numFmt w:val="lowerLetter"/>
      <w:lvlText w:val="%5."/>
      <w:lvlJc w:val="left"/>
      <w:pPr>
        <w:ind w:left="-227" w:hanging="360"/>
      </w:pPr>
    </w:lvl>
    <w:lvl w:ilvl="5" w:tplc="26CA5A38" w:tentative="1">
      <w:start w:val="1"/>
      <w:numFmt w:val="lowerRoman"/>
      <w:lvlText w:val="%6."/>
      <w:lvlJc w:val="right"/>
      <w:pPr>
        <w:ind w:left="493" w:hanging="180"/>
      </w:pPr>
    </w:lvl>
    <w:lvl w:ilvl="6" w:tplc="67B86722" w:tentative="1">
      <w:start w:val="1"/>
      <w:numFmt w:val="decimal"/>
      <w:lvlText w:val="%7."/>
      <w:lvlJc w:val="left"/>
      <w:pPr>
        <w:ind w:left="1213" w:hanging="360"/>
      </w:pPr>
    </w:lvl>
    <w:lvl w:ilvl="7" w:tplc="23D4FEB6" w:tentative="1">
      <w:start w:val="1"/>
      <w:numFmt w:val="lowerLetter"/>
      <w:lvlText w:val="%8."/>
      <w:lvlJc w:val="left"/>
      <w:pPr>
        <w:ind w:left="1933" w:hanging="360"/>
      </w:pPr>
    </w:lvl>
    <w:lvl w:ilvl="8" w:tplc="511AD488" w:tentative="1">
      <w:start w:val="1"/>
      <w:numFmt w:val="lowerRoman"/>
      <w:lvlText w:val="%9."/>
      <w:lvlJc w:val="right"/>
      <w:pPr>
        <w:ind w:left="2653" w:hanging="180"/>
      </w:pPr>
    </w:lvl>
  </w:abstractNum>
  <w:abstractNum w:abstractNumId="4" w15:restartNumberingAfterBreak="0">
    <w:nsid w:val="3F491E48"/>
    <w:multiLevelType w:val="hybridMultilevel"/>
    <w:tmpl w:val="F020A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804F1"/>
    <w:multiLevelType w:val="hybridMultilevel"/>
    <w:tmpl w:val="977E6840"/>
    <w:lvl w:ilvl="0" w:tplc="0809000F">
      <w:start w:val="1"/>
      <w:numFmt w:val="decimal"/>
      <w:lvlText w:val="%1."/>
      <w:lvlJc w:val="left"/>
      <w:pPr>
        <w:tabs>
          <w:tab w:val="num" w:pos="720"/>
        </w:tabs>
        <w:ind w:left="720" w:hanging="360"/>
      </w:pPr>
      <w:rPr>
        <w:rFont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56D86"/>
    <w:multiLevelType w:val="hybridMultilevel"/>
    <w:tmpl w:val="0378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C2B85"/>
    <w:multiLevelType w:val="singleLevel"/>
    <w:tmpl w:val="ED243192"/>
    <w:lvl w:ilvl="0">
      <w:start w:val="1"/>
      <w:numFmt w:val="bullet"/>
      <w:pStyle w:val="bullet"/>
      <w:lvlText w:val=""/>
      <w:lvlJc w:val="left"/>
      <w:pPr>
        <w:tabs>
          <w:tab w:val="num" w:pos="360"/>
        </w:tabs>
        <w:ind w:left="284" w:hanging="284"/>
      </w:pPr>
      <w:rPr>
        <w:rFonts w:ascii="Symbol" w:hAnsi="Symbol" w:hint="default"/>
        <w:color w:val="auto"/>
      </w:rPr>
    </w:lvl>
  </w:abstractNum>
  <w:abstractNum w:abstractNumId="8" w15:restartNumberingAfterBreak="0">
    <w:nsid w:val="6E06193D"/>
    <w:multiLevelType w:val="hybridMultilevel"/>
    <w:tmpl w:val="B958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8C3B2A"/>
    <w:multiLevelType w:val="hybridMultilevel"/>
    <w:tmpl w:val="12DE1B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08377605">
    <w:abstractNumId w:val="1"/>
  </w:num>
  <w:num w:numId="2" w16cid:durableId="566261589">
    <w:abstractNumId w:val="3"/>
  </w:num>
  <w:num w:numId="3" w16cid:durableId="916405775">
    <w:abstractNumId w:val="9"/>
  </w:num>
  <w:num w:numId="4" w16cid:durableId="1299144914">
    <w:abstractNumId w:val="7"/>
  </w:num>
  <w:num w:numId="5" w16cid:durableId="655112785">
    <w:abstractNumId w:val="8"/>
  </w:num>
  <w:num w:numId="6" w16cid:durableId="897084360">
    <w:abstractNumId w:val="4"/>
  </w:num>
  <w:num w:numId="7" w16cid:durableId="2072266463">
    <w:abstractNumId w:val="0"/>
  </w:num>
  <w:num w:numId="8" w16cid:durableId="1842548344">
    <w:abstractNumId w:val="6"/>
  </w:num>
  <w:num w:numId="9" w16cid:durableId="68579463">
    <w:abstractNumId w:val="5"/>
  </w:num>
  <w:num w:numId="10" w16cid:durableId="121308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59"/>
    <w:rsid w:val="000377F9"/>
    <w:rsid w:val="00053E92"/>
    <w:rsid w:val="00064971"/>
    <w:rsid w:val="000C7E7B"/>
    <w:rsid w:val="000E701D"/>
    <w:rsid w:val="001413A4"/>
    <w:rsid w:val="00155936"/>
    <w:rsid w:val="00163CD7"/>
    <w:rsid w:val="001B525B"/>
    <w:rsid w:val="001D37F7"/>
    <w:rsid w:val="001E0A90"/>
    <w:rsid w:val="001E7391"/>
    <w:rsid w:val="001E7D43"/>
    <w:rsid w:val="002052DA"/>
    <w:rsid w:val="00212B1B"/>
    <w:rsid w:val="00214E83"/>
    <w:rsid w:val="0022398D"/>
    <w:rsid w:val="002625C2"/>
    <w:rsid w:val="00276485"/>
    <w:rsid w:val="00281FA1"/>
    <w:rsid w:val="002B2AD3"/>
    <w:rsid w:val="002E356B"/>
    <w:rsid w:val="003A4D2A"/>
    <w:rsid w:val="003C07D7"/>
    <w:rsid w:val="003F11F1"/>
    <w:rsid w:val="00422F46"/>
    <w:rsid w:val="00434E0C"/>
    <w:rsid w:val="00450ED4"/>
    <w:rsid w:val="00464F12"/>
    <w:rsid w:val="00470854"/>
    <w:rsid w:val="00471A97"/>
    <w:rsid w:val="00482273"/>
    <w:rsid w:val="004E2401"/>
    <w:rsid w:val="004F0C39"/>
    <w:rsid w:val="00505002"/>
    <w:rsid w:val="00521249"/>
    <w:rsid w:val="00522DD2"/>
    <w:rsid w:val="00535C47"/>
    <w:rsid w:val="00537564"/>
    <w:rsid w:val="00552755"/>
    <w:rsid w:val="005763B2"/>
    <w:rsid w:val="005C0106"/>
    <w:rsid w:val="005F39E2"/>
    <w:rsid w:val="00611685"/>
    <w:rsid w:val="00613D79"/>
    <w:rsid w:val="00647422"/>
    <w:rsid w:val="00652E44"/>
    <w:rsid w:val="00654B80"/>
    <w:rsid w:val="00660180"/>
    <w:rsid w:val="00680745"/>
    <w:rsid w:val="00684E86"/>
    <w:rsid w:val="006A0A5C"/>
    <w:rsid w:val="006A55CC"/>
    <w:rsid w:val="006B0238"/>
    <w:rsid w:val="006D2102"/>
    <w:rsid w:val="006D2936"/>
    <w:rsid w:val="006D3D2F"/>
    <w:rsid w:val="006E0C8A"/>
    <w:rsid w:val="00746A02"/>
    <w:rsid w:val="007514BE"/>
    <w:rsid w:val="00781A13"/>
    <w:rsid w:val="007840CA"/>
    <w:rsid w:val="007A7BEB"/>
    <w:rsid w:val="007C300C"/>
    <w:rsid w:val="007C4770"/>
    <w:rsid w:val="007E4216"/>
    <w:rsid w:val="007F6908"/>
    <w:rsid w:val="00824DF7"/>
    <w:rsid w:val="00847577"/>
    <w:rsid w:val="00850A3A"/>
    <w:rsid w:val="00864A73"/>
    <w:rsid w:val="0089228C"/>
    <w:rsid w:val="008C7BC6"/>
    <w:rsid w:val="00931318"/>
    <w:rsid w:val="009504A1"/>
    <w:rsid w:val="00970543"/>
    <w:rsid w:val="0097479E"/>
    <w:rsid w:val="00986E0C"/>
    <w:rsid w:val="009911A3"/>
    <w:rsid w:val="009C5D76"/>
    <w:rsid w:val="009D0AFB"/>
    <w:rsid w:val="009D541C"/>
    <w:rsid w:val="00A00BE4"/>
    <w:rsid w:val="00A034E5"/>
    <w:rsid w:val="00A66A7A"/>
    <w:rsid w:val="00A707BD"/>
    <w:rsid w:val="00A7126A"/>
    <w:rsid w:val="00A71DEB"/>
    <w:rsid w:val="00A86736"/>
    <w:rsid w:val="00AA6608"/>
    <w:rsid w:val="00AD1307"/>
    <w:rsid w:val="00AD699D"/>
    <w:rsid w:val="00AE2532"/>
    <w:rsid w:val="00AE446F"/>
    <w:rsid w:val="00B229D4"/>
    <w:rsid w:val="00B4579E"/>
    <w:rsid w:val="00B46F7B"/>
    <w:rsid w:val="00B5227B"/>
    <w:rsid w:val="00B83F92"/>
    <w:rsid w:val="00BB2EDD"/>
    <w:rsid w:val="00BB4C31"/>
    <w:rsid w:val="00BD062C"/>
    <w:rsid w:val="00C52563"/>
    <w:rsid w:val="00C527DD"/>
    <w:rsid w:val="00C542AA"/>
    <w:rsid w:val="00C54995"/>
    <w:rsid w:val="00C62515"/>
    <w:rsid w:val="00C62FC0"/>
    <w:rsid w:val="00C6385F"/>
    <w:rsid w:val="00C92891"/>
    <w:rsid w:val="00C962B9"/>
    <w:rsid w:val="00CA3D24"/>
    <w:rsid w:val="00CB3518"/>
    <w:rsid w:val="00CD7874"/>
    <w:rsid w:val="00CE11CE"/>
    <w:rsid w:val="00CF5878"/>
    <w:rsid w:val="00CF704B"/>
    <w:rsid w:val="00D12B0A"/>
    <w:rsid w:val="00D215C9"/>
    <w:rsid w:val="00D24C34"/>
    <w:rsid w:val="00D319AD"/>
    <w:rsid w:val="00D50AAA"/>
    <w:rsid w:val="00D54C04"/>
    <w:rsid w:val="00DB6522"/>
    <w:rsid w:val="00DC5685"/>
    <w:rsid w:val="00DC6B68"/>
    <w:rsid w:val="00DD52A9"/>
    <w:rsid w:val="00DF1BA1"/>
    <w:rsid w:val="00E10FF4"/>
    <w:rsid w:val="00E6182E"/>
    <w:rsid w:val="00E67819"/>
    <w:rsid w:val="00E72520"/>
    <w:rsid w:val="00E76CAF"/>
    <w:rsid w:val="00E925D8"/>
    <w:rsid w:val="00EB4CF9"/>
    <w:rsid w:val="00ED71BF"/>
    <w:rsid w:val="00F339E4"/>
    <w:rsid w:val="00F617FE"/>
    <w:rsid w:val="00F84BB4"/>
    <w:rsid w:val="00F92D79"/>
    <w:rsid w:val="00FB0687"/>
    <w:rsid w:val="00FB46A7"/>
    <w:rsid w:val="00FC41A7"/>
    <w:rsid w:val="00FD2FD6"/>
    <w:rsid w:val="00FE684E"/>
    <w:rsid w:val="00FF4EB0"/>
    <w:rsid w:val="00FF5159"/>
    <w:rsid w:val="032D0D85"/>
    <w:rsid w:val="05BA23F5"/>
    <w:rsid w:val="09912BED"/>
    <w:rsid w:val="0A155B3D"/>
    <w:rsid w:val="0B1D3BE2"/>
    <w:rsid w:val="0E158832"/>
    <w:rsid w:val="11ACC408"/>
    <w:rsid w:val="137028BF"/>
    <w:rsid w:val="15A25B71"/>
    <w:rsid w:val="1E8C95AD"/>
    <w:rsid w:val="1F8DAA96"/>
    <w:rsid w:val="2121ED53"/>
    <w:rsid w:val="28B51230"/>
    <w:rsid w:val="2A9DFBF3"/>
    <w:rsid w:val="2AA69F0E"/>
    <w:rsid w:val="2BC6F3E3"/>
    <w:rsid w:val="2C984F97"/>
    <w:rsid w:val="32B6237C"/>
    <w:rsid w:val="32FE299C"/>
    <w:rsid w:val="34B0F9C2"/>
    <w:rsid w:val="35EC9591"/>
    <w:rsid w:val="39D43147"/>
    <w:rsid w:val="3CF2A9AC"/>
    <w:rsid w:val="41626333"/>
    <w:rsid w:val="4746684E"/>
    <w:rsid w:val="47B8B4F6"/>
    <w:rsid w:val="4821C39C"/>
    <w:rsid w:val="4B08C035"/>
    <w:rsid w:val="4B4B895A"/>
    <w:rsid w:val="4E187560"/>
    <w:rsid w:val="541A7FAA"/>
    <w:rsid w:val="56246118"/>
    <w:rsid w:val="58C26317"/>
    <w:rsid w:val="5BB5239B"/>
    <w:rsid w:val="5E8C6518"/>
    <w:rsid w:val="6C1DDD2A"/>
    <w:rsid w:val="6D67A232"/>
    <w:rsid w:val="727BAB4D"/>
    <w:rsid w:val="771CCAF2"/>
    <w:rsid w:val="7ABFD61F"/>
    <w:rsid w:val="7C5BA680"/>
    <w:rsid w:val="7D13CD02"/>
    <w:rsid w:val="7EC49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E0A7E"/>
  <w15:chartTrackingRefBased/>
  <w15:docId w15:val="{53E90011-2B33-463E-A70D-E6909B94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1" w:defUIPriority="0" w:defSemiHidden="0" w:defUnhideWhenUsed="0" w:defQFormat="0" w:count="376">
    <w:lsdException w:name="Normal" w:locked="0"/>
    <w:lsdException w:name="heading 1" w:locked="0" w:uiPriority="9"/>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toc 1" w:locked="0" w:uiPriority="39"/>
    <w:lsdException w:name="toc 2" w:uiPriority="39"/>
    <w:lsdException w:name="toc 3" w:uiPriority="39"/>
    <w:lsdException w:name="footnote text" w:locked="0"/>
    <w:lsdException w:name="header" w:locked="0" w:uiPriority="99"/>
    <w:lsdException w:name="footer" w:locked="0"/>
    <w:lsdException w:name="caption" w:locked="0" w:semiHidden="1" w:uiPriority="35" w:unhideWhenUsed="1" w:qFormat="1"/>
    <w:lsdException w:name="footnote reference" w:locked="0"/>
    <w:lsdException w:name="endnote reference" w:locked="0"/>
    <w:lsdException w:name="endnote text" w:locked="0"/>
    <w:lsdException w:name="Title" w:locked="0" w:uiPriority="10"/>
    <w:lsdException w:name="Default Paragraph Font" w:locked="0"/>
    <w:lsdException w:name="Subtitle" w:locked="0" w:uiPriority="11"/>
    <w:lsdException w:name="Hyperlink" w:locked="0" w:uiPriority="99"/>
    <w:lsdException w:name="Strong" w:locked="0" w:uiPriority="22"/>
    <w:lsdException w:name="Emphasis" w:locked="0" w:uiPriority="20"/>
    <w:lsdException w:name="HTML Top of Form" w:locked="0"/>
    <w:lsdException w:name="HTML Bottom of Form" w:locked="0"/>
    <w:lsdException w:name="HTML Typewriter" w:semiHidden="1" w:unhideWhenUsed="1"/>
    <w:lsdException w:name="HTML Variable" w:semiHidden="1" w:unhideWhenUsed="1"/>
    <w:lsdException w:name="Normal Table" w:locked="0" w:semiHidden="1" w:unhideWhenUsed="1"/>
    <w:lsdException w:name="No List" w:locked="0"/>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377F9"/>
  </w:style>
  <w:style w:type="paragraph" w:styleId="Heading1">
    <w:name w:val="heading 1"/>
    <w:basedOn w:val="Normal"/>
    <w:next w:val="Normal"/>
    <w:link w:val="Heading1Char"/>
    <w:uiPriority w:val="9"/>
    <w:locked/>
    <w:rsid w:val="000377F9"/>
    <w:pPr>
      <w:keepNext/>
      <w:keepLines/>
      <w:spacing w:before="400" w:after="40" w:line="240" w:lineRule="auto"/>
      <w:outlineLvl w:val="0"/>
    </w:pPr>
    <w:rPr>
      <w:rFonts w:asciiTheme="majorHAnsi" w:eastAsiaTheme="majorEastAsia" w:hAnsiTheme="majorHAnsi" w:cstheme="majorBidi"/>
      <w:color w:val="7B0B0D" w:themeColor="accent1" w:themeShade="80"/>
      <w:sz w:val="36"/>
      <w:szCs w:val="36"/>
    </w:rPr>
  </w:style>
  <w:style w:type="paragraph" w:styleId="Heading2">
    <w:name w:val="heading 2"/>
    <w:basedOn w:val="Normal"/>
    <w:next w:val="Normal"/>
    <w:link w:val="Heading2Char"/>
    <w:uiPriority w:val="9"/>
    <w:semiHidden/>
    <w:unhideWhenUsed/>
    <w:qFormat/>
    <w:locked/>
    <w:rsid w:val="000377F9"/>
    <w:pPr>
      <w:keepNext/>
      <w:keepLines/>
      <w:spacing w:before="40" w:after="0" w:line="240" w:lineRule="auto"/>
      <w:outlineLvl w:val="1"/>
    </w:pPr>
    <w:rPr>
      <w:rFonts w:asciiTheme="majorHAnsi" w:eastAsiaTheme="majorEastAsia" w:hAnsiTheme="majorHAnsi" w:cstheme="majorBidi"/>
      <w:color w:val="B81014" w:themeColor="accent1" w:themeShade="BF"/>
      <w:sz w:val="32"/>
      <w:szCs w:val="32"/>
    </w:rPr>
  </w:style>
  <w:style w:type="paragraph" w:styleId="Heading3">
    <w:name w:val="heading 3"/>
    <w:basedOn w:val="Normal"/>
    <w:next w:val="Normal"/>
    <w:link w:val="Heading3Char"/>
    <w:uiPriority w:val="9"/>
    <w:semiHidden/>
    <w:unhideWhenUsed/>
    <w:qFormat/>
    <w:locked/>
    <w:rsid w:val="000377F9"/>
    <w:pPr>
      <w:keepNext/>
      <w:keepLines/>
      <w:spacing w:before="40" w:after="0" w:line="240" w:lineRule="auto"/>
      <w:outlineLvl w:val="2"/>
    </w:pPr>
    <w:rPr>
      <w:rFonts w:asciiTheme="majorHAnsi" w:eastAsiaTheme="majorEastAsia" w:hAnsiTheme="majorHAnsi" w:cstheme="majorBidi"/>
      <w:color w:val="B81014" w:themeColor="accent1" w:themeShade="BF"/>
      <w:sz w:val="28"/>
      <w:szCs w:val="28"/>
    </w:rPr>
  </w:style>
  <w:style w:type="paragraph" w:styleId="Heading4">
    <w:name w:val="heading 4"/>
    <w:basedOn w:val="Normal"/>
    <w:next w:val="Normal"/>
    <w:link w:val="Heading4Char"/>
    <w:uiPriority w:val="9"/>
    <w:semiHidden/>
    <w:unhideWhenUsed/>
    <w:qFormat/>
    <w:locked/>
    <w:rsid w:val="000377F9"/>
    <w:pPr>
      <w:keepNext/>
      <w:keepLines/>
      <w:spacing w:before="40" w:after="0"/>
      <w:outlineLvl w:val="3"/>
    </w:pPr>
    <w:rPr>
      <w:rFonts w:asciiTheme="majorHAnsi" w:eastAsiaTheme="majorEastAsia" w:hAnsiTheme="majorHAnsi" w:cstheme="majorBidi"/>
      <w:color w:val="B81014" w:themeColor="accent1" w:themeShade="BF"/>
      <w:sz w:val="24"/>
      <w:szCs w:val="24"/>
    </w:rPr>
  </w:style>
  <w:style w:type="paragraph" w:styleId="Heading5">
    <w:name w:val="heading 5"/>
    <w:basedOn w:val="Normal"/>
    <w:next w:val="Normal"/>
    <w:link w:val="Heading5Char"/>
    <w:uiPriority w:val="9"/>
    <w:semiHidden/>
    <w:unhideWhenUsed/>
    <w:qFormat/>
    <w:locked/>
    <w:rsid w:val="000377F9"/>
    <w:pPr>
      <w:keepNext/>
      <w:keepLines/>
      <w:spacing w:before="40" w:after="0"/>
      <w:outlineLvl w:val="4"/>
    </w:pPr>
    <w:rPr>
      <w:rFonts w:asciiTheme="majorHAnsi" w:eastAsiaTheme="majorEastAsia" w:hAnsiTheme="majorHAnsi" w:cstheme="majorBidi"/>
      <w:caps/>
      <w:color w:val="B81014" w:themeColor="accent1" w:themeShade="BF"/>
    </w:rPr>
  </w:style>
  <w:style w:type="paragraph" w:styleId="Heading6">
    <w:name w:val="heading 6"/>
    <w:basedOn w:val="Normal"/>
    <w:next w:val="Normal"/>
    <w:link w:val="Heading6Char"/>
    <w:uiPriority w:val="9"/>
    <w:semiHidden/>
    <w:unhideWhenUsed/>
    <w:qFormat/>
    <w:locked/>
    <w:rsid w:val="000377F9"/>
    <w:pPr>
      <w:keepNext/>
      <w:keepLines/>
      <w:spacing w:before="40" w:after="0"/>
      <w:outlineLvl w:val="5"/>
    </w:pPr>
    <w:rPr>
      <w:rFonts w:asciiTheme="majorHAnsi" w:eastAsiaTheme="majorEastAsia" w:hAnsiTheme="majorHAnsi" w:cstheme="majorBidi"/>
      <w:i/>
      <w:iCs/>
      <w:caps/>
      <w:color w:val="7B0B0D" w:themeColor="accent1" w:themeShade="80"/>
    </w:rPr>
  </w:style>
  <w:style w:type="paragraph" w:styleId="Heading7">
    <w:name w:val="heading 7"/>
    <w:basedOn w:val="Normal"/>
    <w:next w:val="Normal"/>
    <w:link w:val="Heading7Char"/>
    <w:uiPriority w:val="9"/>
    <w:semiHidden/>
    <w:unhideWhenUsed/>
    <w:qFormat/>
    <w:locked/>
    <w:rsid w:val="000377F9"/>
    <w:pPr>
      <w:keepNext/>
      <w:keepLines/>
      <w:spacing w:before="40" w:after="0"/>
      <w:outlineLvl w:val="6"/>
    </w:pPr>
    <w:rPr>
      <w:rFonts w:asciiTheme="majorHAnsi" w:eastAsiaTheme="majorEastAsia" w:hAnsiTheme="majorHAnsi" w:cstheme="majorBidi"/>
      <w:b/>
      <w:bCs/>
      <w:color w:val="7B0B0D" w:themeColor="accent1" w:themeShade="80"/>
    </w:rPr>
  </w:style>
  <w:style w:type="paragraph" w:styleId="Heading8">
    <w:name w:val="heading 8"/>
    <w:basedOn w:val="Normal"/>
    <w:next w:val="Normal"/>
    <w:link w:val="Heading8Char"/>
    <w:uiPriority w:val="9"/>
    <w:semiHidden/>
    <w:unhideWhenUsed/>
    <w:qFormat/>
    <w:locked/>
    <w:rsid w:val="000377F9"/>
    <w:pPr>
      <w:keepNext/>
      <w:keepLines/>
      <w:spacing w:before="40" w:after="0"/>
      <w:outlineLvl w:val="7"/>
    </w:pPr>
    <w:rPr>
      <w:rFonts w:asciiTheme="majorHAnsi" w:eastAsiaTheme="majorEastAsia" w:hAnsiTheme="majorHAnsi" w:cstheme="majorBidi"/>
      <w:b/>
      <w:bCs/>
      <w:i/>
      <w:iCs/>
      <w:color w:val="7B0B0D" w:themeColor="accent1" w:themeShade="80"/>
    </w:rPr>
  </w:style>
  <w:style w:type="paragraph" w:styleId="Heading9">
    <w:name w:val="heading 9"/>
    <w:basedOn w:val="Normal"/>
    <w:next w:val="Normal"/>
    <w:link w:val="Heading9Char"/>
    <w:uiPriority w:val="9"/>
    <w:semiHidden/>
    <w:unhideWhenUsed/>
    <w:qFormat/>
    <w:locked/>
    <w:rsid w:val="000377F9"/>
    <w:pPr>
      <w:keepNext/>
      <w:keepLines/>
      <w:spacing w:before="40" w:after="0"/>
      <w:outlineLvl w:val="8"/>
    </w:pPr>
    <w:rPr>
      <w:rFonts w:asciiTheme="majorHAnsi" w:eastAsiaTheme="majorEastAsia" w:hAnsiTheme="majorHAnsi" w:cstheme="majorBidi"/>
      <w:i/>
      <w:iCs/>
      <w:color w:val="7B0B0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6D3D2F"/>
    <w:pPr>
      <w:tabs>
        <w:tab w:val="center" w:pos="4153"/>
        <w:tab w:val="right" w:pos="8306"/>
      </w:tabs>
    </w:pPr>
  </w:style>
  <w:style w:type="paragraph" w:styleId="Footer">
    <w:name w:val="footer"/>
    <w:basedOn w:val="Normal"/>
    <w:locked/>
    <w:rsid w:val="006D3D2F"/>
    <w:pPr>
      <w:tabs>
        <w:tab w:val="center" w:pos="4153"/>
        <w:tab w:val="right" w:pos="8306"/>
      </w:tabs>
    </w:pPr>
  </w:style>
  <w:style w:type="paragraph" w:styleId="TOC1">
    <w:name w:val="toc 1"/>
    <w:basedOn w:val="Normal"/>
    <w:next w:val="Normal"/>
    <w:link w:val="TOC1Char"/>
    <w:autoRedefine/>
    <w:uiPriority w:val="39"/>
    <w:locked/>
    <w:rsid w:val="00781A13"/>
    <w:rPr>
      <w:rFonts w:ascii="Arial" w:hAnsi="Arial"/>
      <w:b/>
    </w:rPr>
  </w:style>
  <w:style w:type="character" w:styleId="Hyperlink">
    <w:name w:val="Hyperlink"/>
    <w:uiPriority w:val="99"/>
    <w:locked/>
    <w:rsid w:val="00781A13"/>
    <w:rPr>
      <w:color w:val="0000FF"/>
      <w:u w:val="single"/>
    </w:rPr>
  </w:style>
  <w:style w:type="character" w:styleId="Strong">
    <w:name w:val="Strong"/>
    <w:basedOn w:val="DefaultParagraphFont"/>
    <w:uiPriority w:val="22"/>
    <w:locked/>
    <w:rsid w:val="000377F9"/>
    <w:rPr>
      <w:b/>
      <w:bCs/>
    </w:rPr>
  </w:style>
  <w:style w:type="character" w:customStyle="1" w:styleId="Heading1Char">
    <w:name w:val="Heading 1 Char"/>
    <w:basedOn w:val="DefaultParagraphFont"/>
    <w:link w:val="Heading1"/>
    <w:uiPriority w:val="9"/>
    <w:rsid w:val="000377F9"/>
    <w:rPr>
      <w:rFonts w:asciiTheme="majorHAnsi" w:eastAsiaTheme="majorEastAsia" w:hAnsiTheme="majorHAnsi" w:cstheme="majorBidi"/>
      <w:color w:val="7B0B0D" w:themeColor="accent1" w:themeShade="80"/>
      <w:sz w:val="36"/>
      <w:szCs w:val="36"/>
    </w:rPr>
  </w:style>
  <w:style w:type="character" w:customStyle="1" w:styleId="Heading2Char">
    <w:name w:val="Heading 2 Char"/>
    <w:basedOn w:val="DefaultParagraphFont"/>
    <w:link w:val="Heading2"/>
    <w:uiPriority w:val="9"/>
    <w:semiHidden/>
    <w:rsid w:val="000377F9"/>
    <w:rPr>
      <w:rFonts w:asciiTheme="majorHAnsi" w:eastAsiaTheme="majorEastAsia" w:hAnsiTheme="majorHAnsi" w:cstheme="majorBidi"/>
      <w:color w:val="B81014" w:themeColor="accent1" w:themeShade="BF"/>
      <w:sz w:val="32"/>
      <w:szCs w:val="32"/>
    </w:rPr>
  </w:style>
  <w:style w:type="character" w:customStyle="1" w:styleId="Heading3Char">
    <w:name w:val="Heading 3 Char"/>
    <w:basedOn w:val="DefaultParagraphFont"/>
    <w:link w:val="Heading3"/>
    <w:uiPriority w:val="9"/>
    <w:semiHidden/>
    <w:rsid w:val="000377F9"/>
    <w:rPr>
      <w:rFonts w:asciiTheme="majorHAnsi" w:eastAsiaTheme="majorEastAsia" w:hAnsiTheme="majorHAnsi" w:cstheme="majorBidi"/>
      <w:color w:val="B81014" w:themeColor="accent1" w:themeShade="BF"/>
      <w:sz w:val="28"/>
      <w:szCs w:val="28"/>
    </w:rPr>
  </w:style>
  <w:style w:type="character" w:customStyle="1" w:styleId="Heading4Char">
    <w:name w:val="Heading 4 Char"/>
    <w:basedOn w:val="DefaultParagraphFont"/>
    <w:link w:val="Heading4"/>
    <w:uiPriority w:val="9"/>
    <w:semiHidden/>
    <w:rsid w:val="000377F9"/>
    <w:rPr>
      <w:rFonts w:asciiTheme="majorHAnsi" w:eastAsiaTheme="majorEastAsia" w:hAnsiTheme="majorHAnsi" w:cstheme="majorBidi"/>
      <w:color w:val="B81014" w:themeColor="accent1" w:themeShade="BF"/>
      <w:sz w:val="24"/>
      <w:szCs w:val="24"/>
    </w:rPr>
  </w:style>
  <w:style w:type="character" w:customStyle="1" w:styleId="Heading5Char">
    <w:name w:val="Heading 5 Char"/>
    <w:basedOn w:val="DefaultParagraphFont"/>
    <w:link w:val="Heading5"/>
    <w:uiPriority w:val="9"/>
    <w:semiHidden/>
    <w:rsid w:val="000377F9"/>
    <w:rPr>
      <w:rFonts w:asciiTheme="majorHAnsi" w:eastAsiaTheme="majorEastAsia" w:hAnsiTheme="majorHAnsi" w:cstheme="majorBidi"/>
      <w:caps/>
      <w:color w:val="B81014" w:themeColor="accent1" w:themeShade="BF"/>
    </w:rPr>
  </w:style>
  <w:style w:type="character" w:customStyle="1" w:styleId="Heading6Char">
    <w:name w:val="Heading 6 Char"/>
    <w:basedOn w:val="DefaultParagraphFont"/>
    <w:link w:val="Heading6"/>
    <w:uiPriority w:val="9"/>
    <w:semiHidden/>
    <w:rsid w:val="000377F9"/>
    <w:rPr>
      <w:rFonts w:asciiTheme="majorHAnsi" w:eastAsiaTheme="majorEastAsia" w:hAnsiTheme="majorHAnsi" w:cstheme="majorBidi"/>
      <w:i/>
      <w:iCs/>
      <w:caps/>
      <w:color w:val="7B0B0D" w:themeColor="accent1" w:themeShade="80"/>
    </w:rPr>
  </w:style>
  <w:style w:type="character" w:customStyle="1" w:styleId="Heading7Char">
    <w:name w:val="Heading 7 Char"/>
    <w:basedOn w:val="DefaultParagraphFont"/>
    <w:link w:val="Heading7"/>
    <w:uiPriority w:val="9"/>
    <w:semiHidden/>
    <w:rsid w:val="000377F9"/>
    <w:rPr>
      <w:rFonts w:asciiTheme="majorHAnsi" w:eastAsiaTheme="majorEastAsia" w:hAnsiTheme="majorHAnsi" w:cstheme="majorBidi"/>
      <w:b/>
      <w:bCs/>
      <w:color w:val="7B0B0D" w:themeColor="accent1" w:themeShade="80"/>
    </w:rPr>
  </w:style>
  <w:style w:type="character" w:customStyle="1" w:styleId="Heading8Char">
    <w:name w:val="Heading 8 Char"/>
    <w:basedOn w:val="DefaultParagraphFont"/>
    <w:link w:val="Heading8"/>
    <w:uiPriority w:val="9"/>
    <w:semiHidden/>
    <w:rsid w:val="000377F9"/>
    <w:rPr>
      <w:rFonts w:asciiTheme="majorHAnsi" w:eastAsiaTheme="majorEastAsia" w:hAnsiTheme="majorHAnsi" w:cstheme="majorBidi"/>
      <w:b/>
      <w:bCs/>
      <w:i/>
      <w:iCs/>
      <w:color w:val="7B0B0D" w:themeColor="accent1" w:themeShade="80"/>
    </w:rPr>
  </w:style>
  <w:style w:type="character" w:customStyle="1" w:styleId="Heading9Char">
    <w:name w:val="Heading 9 Char"/>
    <w:basedOn w:val="DefaultParagraphFont"/>
    <w:link w:val="Heading9"/>
    <w:uiPriority w:val="9"/>
    <w:semiHidden/>
    <w:rsid w:val="000377F9"/>
    <w:rPr>
      <w:rFonts w:asciiTheme="majorHAnsi" w:eastAsiaTheme="majorEastAsia" w:hAnsiTheme="majorHAnsi" w:cstheme="majorBidi"/>
      <w:i/>
      <w:iCs/>
      <w:color w:val="7B0B0D" w:themeColor="accent1" w:themeShade="80"/>
    </w:rPr>
  </w:style>
  <w:style w:type="paragraph" w:styleId="Caption">
    <w:name w:val="caption"/>
    <w:basedOn w:val="Normal"/>
    <w:next w:val="Normal"/>
    <w:uiPriority w:val="35"/>
    <w:semiHidden/>
    <w:unhideWhenUsed/>
    <w:qFormat/>
    <w:locked/>
    <w:rsid w:val="000377F9"/>
    <w:pPr>
      <w:spacing w:line="240" w:lineRule="auto"/>
    </w:pPr>
    <w:rPr>
      <w:b/>
      <w:bCs/>
      <w:smallCaps/>
      <w:color w:val="404041" w:themeColor="text2"/>
    </w:rPr>
  </w:style>
  <w:style w:type="paragraph" w:styleId="Title">
    <w:name w:val="Title"/>
    <w:basedOn w:val="Normal"/>
    <w:next w:val="Normal"/>
    <w:link w:val="TitleChar"/>
    <w:uiPriority w:val="10"/>
    <w:locked/>
    <w:rsid w:val="00E76CAF"/>
    <w:pPr>
      <w:spacing w:after="0" w:line="204" w:lineRule="auto"/>
      <w:contextualSpacing/>
    </w:pPr>
    <w:rPr>
      <w:rFonts w:asciiTheme="majorHAnsi" w:eastAsiaTheme="majorEastAsia" w:hAnsiTheme="majorHAnsi" w:cstheme="majorBidi"/>
      <w:color w:val="404041" w:themeColor="text1"/>
      <w:spacing w:val="-15"/>
      <w:sz w:val="100"/>
      <w:szCs w:val="72"/>
    </w:rPr>
  </w:style>
  <w:style w:type="character" w:customStyle="1" w:styleId="TitleChar">
    <w:name w:val="Title Char"/>
    <w:basedOn w:val="DefaultParagraphFont"/>
    <w:link w:val="Title"/>
    <w:uiPriority w:val="10"/>
    <w:rsid w:val="00E76CAF"/>
    <w:rPr>
      <w:rFonts w:asciiTheme="majorHAnsi" w:eastAsiaTheme="majorEastAsia" w:hAnsiTheme="majorHAnsi" w:cstheme="majorBidi"/>
      <w:color w:val="404041" w:themeColor="text1"/>
      <w:spacing w:val="-15"/>
      <w:sz w:val="100"/>
      <w:szCs w:val="72"/>
    </w:rPr>
  </w:style>
  <w:style w:type="paragraph" w:styleId="Subtitle">
    <w:name w:val="Subtitle"/>
    <w:aliases w:val="Sub heading"/>
    <w:basedOn w:val="Normal"/>
    <w:next w:val="Normal"/>
    <w:link w:val="SubtitleChar"/>
    <w:uiPriority w:val="11"/>
    <w:locked/>
    <w:rsid w:val="00E76CAF"/>
    <w:pPr>
      <w:numPr>
        <w:ilvl w:val="1"/>
      </w:numPr>
      <w:spacing w:after="240" w:line="240" w:lineRule="auto"/>
    </w:pPr>
    <w:rPr>
      <w:rFonts w:asciiTheme="majorHAnsi" w:eastAsiaTheme="majorEastAsia" w:hAnsiTheme="majorHAnsi" w:cstheme="majorBidi"/>
      <w:color w:val="EB2227" w:themeColor="accent1"/>
      <w:sz w:val="28"/>
      <w:szCs w:val="28"/>
    </w:rPr>
  </w:style>
  <w:style w:type="character" w:customStyle="1" w:styleId="SubtitleChar">
    <w:name w:val="Subtitle Char"/>
    <w:aliases w:val="Sub heading Char"/>
    <w:basedOn w:val="DefaultParagraphFont"/>
    <w:link w:val="Subtitle"/>
    <w:uiPriority w:val="11"/>
    <w:rsid w:val="00E76CAF"/>
    <w:rPr>
      <w:rFonts w:asciiTheme="majorHAnsi" w:eastAsiaTheme="majorEastAsia" w:hAnsiTheme="majorHAnsi" w:cstheme="majorBidi"/>
      <w:color w:val="EB2227" w:themeColor="accent1"/>
      <w:sz w:val="28"/>
      <w:szCs w:val="28"/>
    </w:rPr>
  </w:style>
  <w:style w:type="character" w:styleId="Emphasis">
    <w:name w:val="Emphasis"/>
    <w:basedOn w:val="DefaultParagraphFont"/>
    <w:uiPriority w:val="20"/>
    <w:locked/>
    <w:rsid w:val="000377F9"/>
    <w:rPr>
      <w:i/>
      <w:iCs/>
    </w:rPr>
  </w:style>
  <w:style w:type="paragraph" w:styleId="NoSpacing">
    <w:name w:val="No Spacing"/>
    <w:link w:val="NoSpacingChar"/>
    <w:uiPriority w:val="1"/>
    <w:locked/>
    <w:rsid w:val="000377F9"/>
    <w:pPr>
      <w:spacing w:after="0" w:line="240" w:lineRule="auto"/>
    </w:pPr>
  </w:style>
  <w:style w:type="paragraph" w:styleId="Quote">
    <w:name w:val="Quote"/>
    <w:basedOn w:val="Normal"/>
    <w:next w:val="Normal"/>
    <w:link w:val="QuoteChar"/>
    <w:uiPriority w:val="29"/>
    <w:locked/>
    <w:rsid w:val="000377F9"/>
    <w:pPr>
      <w:spacing w:before="120" w:after="120"/>
      <w:ind w:left="720"/>
    </w:pPr>
    <w:rPr>
      <w:color w:val="404041" w:themeColor="text2"/>
      <w:sz w:val="24"/>
      <w:szCs w:val="24"/>
    </w:rPr>
  </w:style>
  <w:style w:type="character" w:customStyle="1" w:styleId="QuoteChar">
    <w:name w:val="Quote Char"/>
    <w:basedOn w:val="DefaultParagraphFont"/>
    <w:link w:val="Quote"/>
    <w:uiPriority w:val="29"/>
    <w:rsid w:val="000377F9"/>
    <w:rPr>
      <w:color w:val="404041" w:themeColor="text2"/>
      <w:sz w:val="24"/>
      <w:szCs w:val="24"/>
    </w:rPr>
  </w:style>
  <w:style w:type="paragraph" w:styleId="IntenseQuote">
    <w:name w:val="Intense Quote"/>
    <w:basedOn w:val="Normal"/>
    <w:next w:val="Normal"/>
    <w:link w:val="IntenseQuoteChar"/>
    <w:uiPriority w:val="30"/>
    <w:locked/>
    <w:rsid w:val="000377F9"/>
    <w:pPr>
      <w:spacing w:before="100" w:beforeAutospacing="1" w:after="240" w:line="240" w:lineRule="auto"/>
      <w:ind w:left="720"/>
      <w:jc w:val="center"/>
    </w:pPr>
    <w:rPr>
      <w:rFonts w:asciiTheme="majorHAnsi" w:eastAsiaTheme="majorEastAsia" w:hAnsiTheme="majorHAnsi" w:cstheme="majorBidi"/>
      <w:color w:val="404041" w:themeColor="text2"/>
      <w:spacing w:val="-6"/>
      <w:sz w:val="32"/>
      <w:szCs w:val="32"/>
    </w:rPr>
  </w:style>
  <w:style w:type="character" w:customStyle="1" w:styleId="IntenseQuoteChar">
    <w:name w:val="Intense Quote Char"/>
    <w:basedOn w:val="DefaultParagraphFont"/>
    <w:link w:val="IntenseQuote"/>
    <w:uiPriority w:val="30"/>
    <w:rsid w:val="000377F9"/>
    <w:rPr>
      <w:rFonts w:asciiTheme="majorHAnsi" w:eastAsiaTheme="majorEastAsia" w:hAnsiTheme="majorHAnsi" w:cstheme="majorBidi"/>
      <w:color w:val="404041" w:themeColor="text2"/>
      <w:spacing w:val="-6"/>
      <w:sz w:val="32"/>
      <w:szCs w:val="32"/>
    </w:rPr>
  </w:style>
  <w:style w:type="character" w:styleId="SubtleEmphasis">
    <w:name w:val="Subtle Emphasis"/>
    <w:basedOn w:val="DefaultParagraphFont"/>
    <w:uiPriority w:val="19"/>
    <w:locked/>
    <w:rsid w:val="000377F9"/>
    <w:rPr>
      <w:i/>
      <w:iCs/>
      <w:color w:val="818183" w:themeColor="text1" w:themeTint="A6"/>
    </w:rPr>
  </w:style>
  <w:style w:type="character" w:styleId="IntenseEmphasis">
    <w:name w:val="Intense Emphasis"/>
    <w:basedOn w:val="DefaultParagraphFont"/>
    <w:uiPriority w:val="21"/>
    <w:locked/>
    <w:rsid w:val="000377F9"/>
    <w:rPr>
      <w:b/>
      <w:bCs/>
      <w:i/>
      <w:iCs/>
    </w:rPr>
  </w:style>
  <w:style w:type="character" w:styleId="SubtleReference">
    <w:name w:val="Subtle Reference"/>
    <w:basedOn w:val="DefaultParagraphFont"/>
    <w:uiPriority w:val="31"/>
    <w:locked/>
    <w:rsid w:val="000377F9"/>
    <w:rPr>
      <w:smallCaps/>
      <w:color w:val="818183" w:themeColor="text1" w:themeTint="A6"/>
      <w:u w:val="none" w:color="9E9EA0" w:themeColor="text1" w:themeTint="80"/>
      <w:bdr w:val="none" w:sz="0" w:space="0" w:color="auto"/>
    </w:rPr>
  </w:style>
  <w:style w:type="character" w:styleId="IntenseReference">
    <w:name w:val="Intense Reference"/>
    <w:basedOn w:val="DefaultParagraphFont"/>
    <w:uiPriority w:val="32"/>
    <w:locked/>
    <w:rsid w:val="000377F9"/>
    <w:rPr>
      <w:b/>
      <w:bCs/>
      <w:smallCaps/>
      <w:color w:val="404041" w:themeColor="text2"/>
      <w:u w:val="single"/>
    </w:rPr>
  </w:style>
  <w:style w:type="character" w:styleId="BookTitle">
    <w:name w:val="Book Title"/>
    <w:basedOn w:val="DefaultParagraphFont"/>
    <w:uiPriority w:val="33"/>
    <w:locked/>
    <w:rsid w:val="000377F9"/>
    <w:rPr>
      <w:b/>
      <w:bCs/>
      <w:smallCaps/>
      <w:spacing w:val="10"/>
    </w:rPr>
  </w:style>
  <w:style w:type="paragraph" w:styleId="TOCHeading">
    <w:name w:val="TOC Heading"/>
    <w:basedOn w:val="Heading1"/>
    <w:next w:val="Normal"/>
    <w:uiPriority w:val="39"/>
    <w:unhideWhenUsed/>
    <w:locked/>
    <w:rsid w:val="000377F9"/>
    <w:pPr>
      <w:outlineLvl w:val="9"/>
    </w:pPr>
  </w:style>
  <w:style w:type="paragraph" w:styleId="FootnoteText">
    <w:name w:val="footnote text"/>
    <w:basedOn w:val="Normal"/>
    <w:link w:val="FootnoteTextChar"/>
    <w:locked/>
    <w:rsid w:val="00E76CAF"/>
    <w:pPr>
      <w:spacing w:after="0" w:line="240" w:lineRule="auto"/>
    </w:pPr>
    <w:rPr>
      <w:sz w:val="20"/>
      <w:szCs w:val="20"/>
    </w:rPr>
  </w:style>
  <w:style w:type="character" w:customStyle="1" w:styleId="FootnoteTextChar">
    <w:name w:val="Footnote Text Char"/>
    <w:basedOn w:val="DefaultParagraphFont"/>
    <w:link w:val="FootnoteText"/>
    <w:rsid w:val="00E76CAF"/>
    <w:rPr>
      <w:sz w:val="20"/>
      <w:szCs w:val="20"/>
    </w:rPr>
  </w:style>
  <w:style w:type="character" w:styleId="FootnoteReference">
    <w:name w:val="footnote reference"/>
    <w:basedOn w:val="DefaultParagraphFont"/>
    <w:locked/>
    <w:rsid w:val="00E76CAF"/>
    <w:rPr>
      <w:vertAlign w:val="superscript"/>
    </w:rPr>
  </w:style>
  <w:style w:type="paragraph" w:styleId="EndnoteText">
    <w:name w:val="endnote text"/>
    <w:basedOn w:val="Normal"/>
    <w:link w:val="EndnoteTextChar"/>
    <w:locked/>
    <w:rsid w:val="00E76CAF"/>
    <w:pPr>
      <w:spacing w:after="0" w:line="240" w:lineRule="auto"/>
    </w:pPr>
    <w:rPr>
      <w:sz w:val="20"/>
      <w:szCs w:val="20"/>
    </w:rPr>
  </w:style>
  <w:style w:type="character" w:customStyle="1" w:styleId="EndnoteTextChar">
    <w:name w:val="Endnote Text Char"/>
    <w:basedOn w:val="DefaultParagraphFont"/>
    <w:link w:val="EndnoteText"/>
    <w:rsid w:val="00E76CAF"/>
    <w:rPr>
      <w:sz w:val="20"/>
      <w:szCs w:val="20"/>
    </w:rPr>
  </w:style>
  <w:style w:type="character" w:styleId="EndnoteReference">
    <w:name w:val="endnote reference"/>
    <w:basedOn w:val="DefaultParagraphFont"/>
    <w:locked/>
    <w:rsid w:val="00E76CAF"/>
    <w:rPr>
      <w:vertAlign w:val="superscript"/>
    </w:rPr>
  </w:style>
  <w:style w:type="paragraph" w:customStyle="1" w:styleId="Heading">
    <w:name w:val="Heading"/>
    <w:basedOn w:val="Normal"/>
    <w:link w:val="HeadingChar"/>
    <w:locked/>
    <w:rsid w:val="00824DF7"/>
    <w:pPr>
      <w:tabs>
        <w:tab w:val="left" w:pos="9000"/>
      </w:tabs>
      <w:ind w:right="-360"/>
    </w:pPr>
    <w:rPr>
      <w:rFonts w:asciiTheme="majorHAnsi" w:hAnsiTheme="majorHAnsi" w:cs="Arial"/>
      <w:sz w:val="60"/>
    </w:rPr>
  </w:style>
  <w:style w:type="paragraph" w:customStyle="1" w:styleId="Reference">
    <w:name w:val="Reference"/>
    <w:basedOn w:val="Normal"/>
    <w:link w:val="ReferenceChar"/>
    <w:locked/>
    <w:rsid w:val="00824DF7"/>
    <w:pPr>
      <w:tabs>
        <w:tab w:val="left" w:pos="6765"/>
      </w:tabs>
    </w:pPr>
    <w:rPr>
      <w:color w:val="636466" w:themeColor="accent4"/>
      <w:sz w:val="16"/>
    </w:rPr>
  </w:style>
  <w:style w:type="character" w:customStyle="1" w:styleId="HeadingChar">
    <w:name w:val="Heading Char"/>
    <w:basedOn w:val="DefaultParagraphFont"/>
    <w:link w:val="Heading"/>
    <w:rsid w:val="00824DF7"/>
    <w:rPr>
      <w:rFonts w:asciiTheme="majorHAnsi" w:hAnsiTheme="majorHAnsi" w:cs="Arial"/>
      <w:sz w:val="60"/>
    </w:rPr>
  </w:style>
  <w:style w:type="paragraph" w:customStyle="1" w:styleId="Style1">
    <w:name w:val="Style1"/>
    <w:basedOn w:val="Reference"/>
    <w:link w:val="Style1Char"/>
    <w:locked/>
    <w:rsid w:val="00824DF7"/>
  </w:style>
  <w:style w:type="character" w:customStyle="1" w:styleId="ReferenceChar">
    <w:name w:val="Reference Char"/>
    <w:basedOn w:val="DefaultParagraphFont"/>
    <w:link w:val="Reference"/>
    <w:rsid w:val="00824DF7"/>
    <w:rPr>
      <w:color w:val="636466" w:themeColor="accent4"/>
      <w:sz w:val="16"/>
    </w:rPr>
  </w:style>
  <w:style w:type="paragraph" w:customStyle="1" w:styleId="1Title">
    <w:name w:val="1 Title"/>
    <w:link w:val="1TitleChar"/>
    <w:qFormat/>
    <w:rsid w:val="00C6385F"/>
    <w:pPr>
      <w:spacing w:line="1700" w:lineRule="exact"/>
    </w:pPr>
    <w:rPr>
      <w:rFonts w:asciiTheme="majorHAnsi" w:eastAsiaTheme="majorEastAsia" w:hAnsiTheme="majorHAnsi" w:cstheme="majorBidi"/>
      <w:color w:val="404041" w:themeColor="text1"/>
      <w:sz w:val="160"/>
      <w:szCs w:val="28"/>
    </w:rPr>
  </w:style>
  <w:style w:type="character" w:customStyle="1" w:styleId="Style1Char">
    <w:name w:val="Style1 Char"/>
    <w:basedOn w:val="ReferenceChar"/>
    <w:link w:val="Style1"/>
    <w:rsid w:val="00824DF7"/>
    <w:rPr>
      <w:color w:val="636466" w:themeColor="accent4"/>
      <w:sz w:val="16"/>
    </w:rPr>
  </w:style>
  <w:style w:type="character" w:customStyle="1" w:styleId="1TitleChar">
    <w:name w:val="1 Title Char"/>
    <w:basedOn w:val="DefaultParagraphFont"/>
    <w:link w:val="1Title"/>
    <w:rsid w:val="00C6385F"/>
    <w:rPr>
      <w:rFonts w:asciiTheme="majorHAnsi" w:eastAsiaTheme="majorEastAsia" w:hAnsiTheme="majorHAnsi" w:cstheme="majorBidi"/>
      <w:color w:val="404041" w:themeColor="text1"/>
      <w:sz w:val="160"/>
      <w:szCs w:val="28"/>
    </w:rPr>
  </w:style>
  <w:style w:type="paragraph" w:customStyle="1" w:styleId="2Sectionheading">
    <w:name w:val="2 Section heading"/>
    <w:link w:val="2SectionheadingChar"/>
    <w:qFormat/>
    <w:rsid w:val="00BB2EDD"/>
    <w:pPr>
      <w:spacing w:line="900" w:lineRule="exact"/>
    </w:pPr>
    <w:rPr>
      <w:rFonts w:eastAsiaTheme="majorEastAsia" w:cstheme="majorBidi"/>
      <w:color w:val="404041" w:themeColor="text1"/>
      <w:sz w:val="80"/>
      <w:szCs w:val="28"/>
    </w:rPr>
  </w:style>
  <w:style w:type="paragraph" w:customStyle="1" w:styleId="3Heading">
    <w:name w:val="3 Heading"/>
    <w:link w:val="3HeadingChar"/>
    <w:qFormat/>
    <w:rsid w:val="00BB2EDD"/>
    <w:pPr>
      <w:tabs>
        <w:tab w:val="left" w:pos="9000"/>
      </w:tabs>
      <w:spacing w:line="480" w:lineRule="exact"/>
      <w:ind w:right="-357"/>
    </w:pPr>
    <w:rPr>
      <w:rFonts w:asciiTheme="majorHAnsi" w:hAnsiTheme="majorHAnsi"/>
      <w:color w:val="EB2227" w:themeColor="accent1"/>
      <w:sz w:val="40"/>
    </w:rPr>
  </w:style>
  <w:style w:type="character" w:customStyle="1" w:styleId="2SectionheadingChar">
    <w:name w:val="2 Section heading Char"/>
    <w:basedOn w:val="DefaultParagraphFont"/>
    <w:link w:val="2Sectionheading"/>
    <w:rsid w:val="00BB2EDD"/>
    <w:rPr>
      <w:rFonts w:eastAsiaTheme="majorEastAsia" w:cstheme="majorBidi"/>
      <w:color w:val="404041" w:themeColor="text1"/>
      <w:sz w:val="80"/>
      <w:szCs w:val="28"/>
    </w:rPr>
  </w:style>
  <w:style w:type="paragraph" w:customStyle="1" w:styleId="5Intro">
    <w:name w:val="5 Intro"/>
    <w:link w:val="5IntroChar"/>
    <w:qFormat/>
    <w:rsid w:val="003A4D2A"/>
    <w:pPr>
      <w:spacing w:line="360" w:lineRule="exact"/>
    </w:pPr>
    <w:rPr>
      <w:rFonts w:ascii="Museo 500" w:hAnsi="Museo 500"/>
      <w:color w:val="404041" w:themeColor="text1"/>
      <w:sz w:val="32"/>
    </w:rPr>
  </w:style>
  <w:style w:type="character" w:customStyle="1" w:styleId="3HeadingChar">
    <w:name w:val="3 Heading Char"/>
    <w:basedOn w:val="DefaultParagraphFont"/>
    <w:link w:val="3Heading"/>
    <w:rsid w:val="00BB2EDD"/>
    <w:rPr>
      <w:rFonts w:asciiTheme="majorHAnsi" w:hAnsiTheme="majorHAnsi"/>
      <w:color w:val="EB2227" w:themeColor="accent1"/>
      <w:sz w:val="40"/>
    </w:rPr>
  </w:style>
  <w:style w:type="paragraph" w:customStyle="1" w:styleId="7Body">
    <w:name w:val="7 Body"/>
    <w:link w:val="7BodyChar"/>
    <w:qFormat/>
    <w:rsid w:val="00BB2EDD"/>
    <w:pPr>
      <w:spacing w:line="280" w:lineRule="exact"/>
    </w:pPr>
    <w:rPr>
      <w:rFonts w:eastAsiaTheme="majorEastAsia" w:cstheme="majorBidi"/>
      <w:color w:val="404041" w:themeColor="text1"/>
      <w:sz w:val="24"/>
      <w:szCs w:val="28"/>
    </w:rPr>
  </w:style>
  <w:style w:type="character" w:customStyle="1" w:styleId="5IntroChar">
    <w:name w:val="5 Intro Char"/>
    <w:basedOn w:val="3HeadingChar"/>
    <w:link w:val="5Intro"/>
    <w:rsid w:val="003A4D2A"/>
    <w:rPr>
      <w:rFonts w:ascii="Museo 500" w:hAnsi="Museo 500"/>
      <w:color w:val="404041" w:themeColor="text1"/>
      <w:sz w:val="32"/>
    </w:rPr>
  </w:style>
  <w:style w:type="paragraph" w:customStyle="1" w:styleId="8Bulletpoints">
    <w:name w:val="8 Bullet points"/>
    <w:basedOn w:val="7Body"/>
    <w:link w:val="8BulletpointsChar"/>
    <w:qFormat/>
    <w:rsid w:val="00BB2EDD"/>
    <w:pPr>
      <w:numPr>
        <w:numId w:val="1"/>
      </w:numPr>
      <w:tabs>
        <w:tab w:val="left" w:pos="9000"/>
      </w:tabs>
      <w:ind w:right="-357"/>
    </w:pPr>
  </w:style>
  <w:style w:type="character" w:customStyle="1" w:styleId="7BodyChar">
    <w:name w:val="7 Body Char"/>
    <w:basedOn w:val="DefaultParagraphFont"/>
    <w:link w:val="7Body"/>
    <w:rsid w:val="00BB2EDD"/>
    <w:rPr>
      <w:rFonts w:eastAsiaTheme="majorEastAsia" w:cstheme="majorBidi"/>
      <w:color w:val="404041" w:themeColor="text1"/>
      <w:sz w:val="24"/>
      <w:szCs w:val="28"/>
    </w:rPr>
  </w:style>
  <w:style w:type="paragraph" w:customStyle="1" w:styleId="9Numberpoints">
    <w:name w:val="9 Number points"/>
    <w:basedOn w:val="7Body"/>
    <w:link w:val="9NumberpointsChar"/>
    <w:qFormat/>
    <w:rsid w:val="00BB2EDD"/>
    <w:pPr>
      <w:numPr>
        <w:numId w:val="2"/>
      </w:numPr>
      <w:ind w:left="714" w:hanging="357"/>
    </w:pPr>
  </w:style>
  <w:style w:type="character" w:customStyle="1" w:styleId="8BulletpointsChar">
    <w:name w:val="8 Bullet points Char"/>
    <w:basedOn w:val="7BodyChar"/>
    <w:link w:val="8Bulletpoints"/>
    <w:rsid w:val="00BB2EDD"/>
    <w:rPr>
      <w:rFonts w:eastAsiaTheme="majorEastAsia" w:cstheme="majorBidi"/>
      <w:color w:val="404041" w:themeColor="text1"/>
      <w:sz w:val="24"/>
      <w:szCs w:val="28"/>
    </w:rPr>
  </w:style>
  <w:style w:type="paragraph" w:customStyle="1" w:styleId="10Quote">
    <w:name w:val="10 Quote"/>
    <w:link w:val="10QuoteChar"/>
    <w:qFormat/>
    <w:rsid w:val="00BB2EDD"/>
    <w:pPr>
      <w:spacing w:line="360" w:lineRule="exact"/>
    </w:pPr>
    <w:rPr>
      <w:rFonts w:ascii="Museo 700" w:hAnsi="Museo 700"/>
      <w:color w:val="EB2227" w:themeColor="accent1"/>
      <w:sz w:val="32"/>
    </w:rPr>
  </w:style>
  <w:style w:type="character" w:customStyle="1" w:styleId="9NumberpointsChar">
    <w:name w:val="9 Number points Char"/>
    <w:basedOn w:val="7BodyChar"/>
    <w:link w:val="9Numberpoints"/>
    <w:rsid w:val="00BB2EDD"/>
    <w:rPr>
      <w:rFonts w:eastAsiaTheme="majorEastAsia" w:cstheme="majorBidi"/>
      <w:color w:val="404041" w:themeColor="text1"/>
      <w:sz w:val="24"/>
      <w:szCs w:val="28"/>
    </w:rPr>
  </w:style>
  <w:style w:type="paragraph" w:customStyle="1" w:styleId="11Reference">
    <w:name w:val="11 Reference"/>
    <w:link w:val="11ReferenceChar"/>
    <w:qFormat/>
    <w:rsid w:val="00BB2EDD"/>
    <w:pPr>
      <w:spacing w:line="200" w:lineRule="exact"/>
    </w:pPr>
    <w:rPr>
      <w:color w:val="636466" w:themeColor="accent4"/>
      <w:sz w:val="16"/>
    </w:rPr>
  </w:style>
  <w:style w:type="character" w:customStyle="1" w:styleId="10QuoteChar">
    <w:name w:val="10 Quote Char"/>
    <w:basedOn w:val="DefaultParagraphFont"/>
    <w:link w:val="10Quote"/>
    <w:rsid w:val="00BB2EDD"/>
    <w:rPr>
      <w:rFonts w:ascii="Museo 700" w:hAnsi="Museo 700"/>
      <w:color w:val="EB2227" w:themeColor="accent1"/>
      <w:sz w:val="32"/>
    </w:rPr>
  </w:style>
  <w:style w:type="paragraph" w:customStyle="1" w:styleId="4Contentslist">
    <w:name w:val="4 Contents list"/>
    <w:basedOn w:val="TOC1"/>
    <w:link w:val="4ContentslistChar"/>
    <w:qFormat/>
    <w:rsid w:val="00BB2EDD"/>
    <w:pPr>
      <w:tabs>
        <w:tab w:val="right" w:leader="dot" w:pos="9061"/>
      </w:tabs>
      <w:spacing w:line="360" w:lineRule="exact"/>
    </w:pPr>
    <w:rPr>
      <w:rFonts w:asciiTheme="minorHAnsi" w:hAnsiTheme="minorHAnsi" w:cs="Arial"/>
      <w:b w:val="0"/>
      <w:color w:val="404041" w:themeColor="text1"/>
      <w:sz w:val="32"/>
    </w:rPr>
  </w:style>
  <w:style w:type="character" w:customStyle="1" w:styleId="11ReferenceChar">
    <w:name w:val="11 Reference Char"/>
    <w:basedOn w:val="DefaultParagraphFont"/>
    <w:link w:val="11Reference"/>
    <w:rsid w:val="00BB2EDD"/>
    <w:rPr>
      <w:color w:val="636466" w:themeColor="accent4"/>
      <w:sz w:val="16"/>
    </w:rPr>
  </w:style>
  <w:style w:type="paragraph" w:styleId="TOC2">
    <w:name w:val="toc 2"/>
    <w:basedOn w:val="Normal"/>
    <w:next w:val="Normal"/>
    <w:autoRedefine/>
    <w:uiPriority w:val="39"/>
    <w:unhideWhenUsed/>
    <w:locked/>
    <w:rsid w:val="00A71DEB"/>
    <w:pPr>
      <w:spacing w:after="100"/>
      <w:ind w:left="220"/>
    </w:pPr>
    <w:rPr>
      <w:rFonts w:cs="Times New Roman"/>
      <w:lang w:val="en-US"/>
    </w:rPr>
  </w:style>
  <w:style w:type="character" w:customStyle="1" w:styleId="TOC1Char">
    <w:name w:val="TOC 1 Char"/>
    <w:basedOn w:val="DefaultParagraphFont"/>
    <w:link w:val="TOC1"/>
    <w:semiHidden/>
    <w:rsid w:val="00824DF7"/>
    <w:rPr>
      <w:rFonts w:ascii="Arial" w:hAnsi="Arial"/>
      <w:b/>
    </w:rPr>
  </w:style>
  <w:style w:type="character" w:customStyle="1" w:styleId="4ContentslistChar">
    <w:name w:val="4 Contents list Char"/>
    <w:basedOn w:val="TOC1Char"/>
    <w:link w:val="4Contentslist"/>
    <w:rsid w:val="00BB2EDD"/>
    <w:rPr>
      <w:rFonts w:ascii="Arial" w:hAnsi="Arial" w:cs="Arial"/>
      <w:b w:val="0"/>
      <w:color w:val="404041" w:themeColor="text1"/>
      <w:sz w:val="32"/>
    </w:rPr>
  </w:style>
  <w:style w:type="paragraph" w:styleId="TOC3">
    <w:name w:val="toc 3"/>
    <w:basedOn w:val="Normal"/>
    <w:next w:val="Normal"/>
    <w:autoRedefine/>
    <w:uiPriority w:val="39"/>
    <w:unhideWhenUsed/>
    <w:locked/>
    <w:rsid w:val="00A71DEB"/>
    <w:pPr>
      <w:spacing w:after="100"/>
      <w:ind w:left="440"/>
    </w:pPr>
    <w:rPr>
      <w:rFonts w:cs="Times New Roman"/>
      <w:lang w:val="en-US"/>
    </w:rPr>
  </w:style>
  <w:style w:type="character" w:customStyle="1" w:styleId="NoSpacingChar">
    <w:name w:val="No Spacing Char"/>
    <w:basedOn w:val="DefaultParagraphFont"/>
    <w:link w:val="NoSpacing"/>
    <w:uiPriority w:val="1"/>
    <w:rsid w:val="00A71DEB"/>
  </w:style>
  <w:style w:type="paragraph" w:customStyle="1" w:styleId="6Subheading">
    <w:name w:val="6 Sub heading"/>
    <w:link w:val="6SubheadingChar"/>
    <w:qFormat/>
    <w:rsid w:val="00BB2EDD"/>
    <w:pPr>
      <w:spacing w:line="280" w:lineRule="exact"/>
    </w:pPr>
    <w:rPr>
      <w:rFonts w:ascii="Museo 700" w:eastAsiaTheme="majorEastAsia" w:hAnsi="Museo 700" w:cstheme="majorBidi"/>
      <w:color w:val="404041" w:themeColor="text1"/>
      <w:sz w:val="24"/>
      <w:szCs w:val="28"/>
    </w:rPr>
  </w:style>
  <w:style w:type="character" w:customStyle="1" w:styleId="6SubheadingChar">
    <w:name w:val="6 Sub heading Char"/>
    <w:basedOn w:val="2SectionheadingChar"/>
    <w:link w:val="6Subheading"/>
    <w:rsid w:val="00BB2EDD"/>
    <w:rPr>
      <w:rFonts w:ascii="Museo 700" w:eastAsiaTheme="majorEastAsia" w:hAnsi="Museo 700" w:cstheme="majorBidi"/>
      <w:color w:val="404041" w:themeColor="text1"/>
      <w:sz w:val="24"/>
      <w:szCs w:val="28"/>
    </w:rPr>
  </w:style>
  <w:style w:type="character" w:customStyle="1" w:styleId="HeaderChar">
    <w:name w:val="Header Char"/>
    <w:basedOn w:val="DefaultParagraphFont"/>
    <w:link w:val="Header"/>
    <w:uiPriority w:val="99"/>
    <w:rsid w:val="00D12B0A"/>
  </w:style>
  <w:style w:type="paragraph" w:customStyle="1" w:styleId="CrisisHeader3">
    <w:name w:val="Crisis Header 3"/>
    <w:basedOn w:val="CrisisHeader2"/>
    <w:link w:val="CrisisHeader3Char"/>
    <w:qFormat/>
    <w:rsid w:val="00D12B0A"/>
    <w:rPr>
      <w:sz w:val="24"/>
      <w:szCs w:val="24"/>
    </w:rPr>
  </w:style>
  <w:style w:type="character" w:customStyle="1" w:styleId="CrisisHeader3Char">
    <w:name w:val="Crisis Header 3 Char"/>
    <w:basedOn w:val="CrisisHeader2Char"/>
    <w:link w:val="CrisisHeader3"/>
    <w:rsid w:val="00D12B0A"/>
    <w:rPr>
      <w:rFonts w:ascii="Arial" w:eastAsia="Times New Roman" w:hAnsi="Arial" w:cs="Arial"/>
      <w:b/>
      <w:color w:val="CC0001"/>
      <w:sz w:val="24"/>
      <w:szCs w:val="24"/>
      <w:lang w:val="en-US"/>
    </w:rPr>
  </w:style>
  <w:style w:type="paragraph" w:customStyle="1" w:styleId="CrisisHeader1">
    <w:name w:val="Crisis Header 1"/>
    <w:basedOn w:val="Normal"/>
    <w:link w:val="CrisisHeader1Char"/>
    <w:qFormat/>
    <w:rsid w:val="00D12B0A"/>
    <w:pPr>
      <w:tabs>
        <w:tab w:val="right" w:leader="dot" w:pos="9072"/>
      </w:tabs>
      <w:spacing w:after="0" w:line="240" w:lineRule="auto"/>
      <w:ind w:right="-357"/>
    </w:pPr>
    <w:rPr>
      <w:rFonts w:ascii="Arial" w:eastAsia="Times New Roman" w:hAnsi="Arial" w:cs="Arial"/>
      <w:b/>
      <w:color w:val="CC0001"/>
      <w:sz w:val="40"/>
      <w:szCs w:val="40"/>
      <w:lang w:val="en-US"/>
    </w:rPr>
  </w:style>
  <w:style w:type="paragraph" w:customStyle="1" w:styleId="CrisisHeader2">
    <w:name w:val="Crisis Header 2"/>
    <w:basedOn w:val="Normal"/>
    <w:link w:val="CrisisHeader2Char"/>
    <w:qFormat/>
    <w:rsid w:val="00D12B0A"/>
    <w:pPr>
      <w:tabs>
        <w:tab w:val="right" w:leader="dot" w:pos="9072"/>
      </w:tabs>
      <w:spacing w:after="0" w:line="240" w:lineRule="auto"/>
      <w:ind w:right="-357"/>
    </w:pPr>
    <w:rPr>
      <w:rFonts w:ascii="Arial" w:eastAsia="Times New Roman" w:hAnsi="Arial" w:cs="Arial"/>
      <w:b/>
      <w:color w:val="CC0001"/>
      <w:sz w:val="32"/>
      <w:szCs w:val="32"/>
      <w:lang w:val="en-US"/>
    </w:rPr>
  </w:style>
  <w:style w:type="character" w:customStyle="1" w:styleId="CrisisHeader1Char">
    <w:name w:val="Crisis Header 1 Char"/>
    <w:basedOn w:val="DefaultParagraphFont"/>
    <w:link w:val="CrisisHeader1"/>
    <w:rsid w:val="00D12B0A"/>
    <w:rPr>
      <w:rFonts w:ascii="Arial" w:eastAsia="Times New Roman" w:hAnsi="Arial" w:cs="Arial"/>
      <w:b/>
      <w:color w:val="CC0001"/>
      <w:sz w:val="40"/>
      <w:szCs w:val="40"/>
      <w:lang w:val="en-US"/>
    </w:rPr>
  </w:style>
  <w:style w:type="character" w:customStyle="1" w:styleId="CrisisHeader2Char">
    <w:name w:val="Crisis Header 2 Char"/>
    <w:basedOn w:val="DefaultParagraphFont"/>
    <w:link w:val="CrisisHeader2"/>
    <w:rsid w:val="00D12B0A"/>
    <w:rPr>
      <w:rFonts w:ascii="Arial" w:eastAsia="Times New Roman" w:hAnsi="Arial" w:cs="Arial"/>
      <w:b/>
      <w:color w:val="CC0001"/>
      <w:sz w:val="32"/>
      <w:szCs w:val="32"/>
      <w:lang w:val="en-US"/>
    </w:rPr>
  </w:style>
  <w:style w:type="paragraph" w:customStyle="1" w:styleId="Bodycopy">
    <w:name w:val="Body copy"/>
    <w:basedOn w:val="Normal"/>
    <w:link w:val="BodycopyChar"/>
    <w:qFormat/>
    <w:rsid w:val="00D12B0A"/>
    <w:pPr>
      <w:tabs>
        <w:tab w:val="right" w:leader="dot" w:pos="9072"/>
      </w:tabs>
      <w:spacing w:after="320" w:line="320" w:lineRule="exact"/>
      <w:ind w:right="-357"/>
    </w:pPr>
    <w:rPr>
      <w:rFonts w:ascii="Arial" w:eastAsia="Times New Roman" w:hAnsi="Arial" w:cs="Arial"/>
      <w:sz w:val="24"/>
      <w:szCs w:val="24"/>
      <w:lang w:eastAsia="en-GB"/>
    </w:rPr>
  </w:style>
  <w:style w:type="character" w:customStyle="1" w:styleId="BodycopyChar">
    <w:name w:val="Body copy Char"/>
    <w:basedOn w:val="DefaultParagraphFont"/>
    <w:link w:val="Bodycopy"/>
    <w:rsid w:val="00D12B0A"/>
    <w:rPr>
      <w:rFonts w:ascii="Arial" w:eastAsia="Times New Roman" w:hAnsi="Arial" w:cs="Arial"/>
      <w:sz w:val="24"/>
      <w:szCs w:val="24"/>
      <w:lang w:eastAsia="en-GB"/>
    </w:rPr>
  </w:style>
  <w:style w:type="paragraph" w:customStyle="1" w:styleId="Contentsentries">
    <w:name w:val="Contents entries"/>
    <w:basedOn w:val="TOC1"/>
    <w:link w:val="ContentsentriesChar"/>
    <w:qFormat/>
    <w:rsid w:val="00D12B0A"/>
    <w:pPr>
      <w:tabs>
        <w:tab w:val="right" w:leader="dot" w:pos="10206"/>
      </w:tabs>
      <w:spacing w:after="260" w:line="240" w:lineRule="auto"/>
    </w:pPr>
    <w:rPr>
      <w:rFonts w:eastAsia="Times New Roman" w:cs="Times New Roman"/>
      <w:b w:val="0"/>
      <w:noProof/>
      <w:color w:val="CC0001"/>
      <w:szCs w:val="24"/>
      <w:lang w:val="en-US"/>
    </w:rPr>
  </w:style>
  <w:style w:type="character" w:customStyle="1" w:styleId="ContentsentriesChar">
    <w:name w:val="Contents entries Char"/>
    <w:basedOn w:val="DefaultParagraphFont"/>
    <w:link w:val="Contentsentries"/>
    <w:rsid w:val="00D12B0A"/>
    <w:rPr>
      <w:rFonts w:ascii="Arial" w:eastAsia="Times New Roman" w:hAnsi="Arial" w:cs="Times New Roman"/>
      <w:noProof/>
      <w:color w:val="CC0001"/>
      <w:szCs w:val="24"/>
      <w:lang w:val="en-US"/>
    </w:rPr>
  </w:style>
  <w:style w:type="paragraph" w:customStyle="1" w:styleId="bullet">
    <w:name w:val="bullet"/>
    <w:basedOn w:val="Normal"/>
    <w:rsid w:val="00064971"/>
    <w:pPr>
      <w:numPr>
        <w:numId w:val="4"/>
      </w:numPr>
      <w:tabs>
        <w:tab w:val="left" w:pos="1701"/>
        <w:tab w:val="center" w:pos="6521"/>
        <w:tab w:val="center" w:pos="7088"/>
        <w:tab w:val="center" w:pos="8222"/>
      </w:tabs>
      <w:spacing w:after="0" w:line="280" w:lineRule="exact"/>
    </w:pPr>
    <w:rPr>
      <w:rFonts w:ascii="Frutiger 45 Light" w:eastAsia="Times New Roman" w:hAnsi="Frutiger 45 Light" w:cs="Times New Roman"/>
      <w:sz w:val="20"/>
      <w:szCs w:val="20"/>
    </w:rPr>
  </w:style>
  <w:style w:type="character" w:styleId="CommentReference">
    <w:name w:val="annotation reference"/>
    <w:locked/>
    <w:rsid w:val="00C92891"/>
    <w:rPr>
      <w:sz w:val="16"/>
      <w:szCs w:val="16"/>
    </w:rPr>
  </w:style>
  <w:style w:type="paragraph" w:styleId="CommentText">
    <w:name w:val="annotation text"/>
    <w:basedOn w:val="Normal"/>
    <w:link w:val="CommentTextChar"/>
    <w:locked/>
    <w:rsid w:val="00C928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2891"/>
    <w:rPr>
      <w:rFonts w:ascii="Times New Roman" w:eastAsia="Times New Roman" w:hAnsi="Times New Roman" w:cs="Times New Roman"/>
      <w:sz w:val="20"/>
      <w:szCs w:val="20"/>
    </w:rPr>
  </w:style>
  <w:style w:type="paragraph" w:styleId="BalloonText">
    <w:name w:val="Balloon Text"/>
    <w:basedOn w:val="Normal"/>
    <w:link w:val="BalloonTextChar"/>
    <w:locked/>
    <w:rsid w:val="00C9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2891"/>
    <w:rPr>
      <w:rFonts w:ascii="Segoe UI" w:hAnsi="Segoe UI" w:cs="Segoe UI"/>
      <w:sz w:val="18"/>
      <w:szCs w:val="18"/>
    </w:rPr>
  </w:style>
  <w:style w:type="paragraph" w:styleId="CommentSubject">
    <w:name w:val="annotation subject"/>
    <w:basedOn w:val="CommentText"/>
    <w:next w:val="CommentText"/>
    <w:link w:val="CommentSubjectChar"/>
    <w:locked/>
    <w:rsid w:val="00464F12"/>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464F12"/>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404041" w:themeColor="text1"/>
        <w:left w:val="single" w:sz="4" w:space="0" w:color="404041" w:themeColor="text1"/>
        <w:bottom w:val="single" w:sz="4" w:space="0" w:color="404041" w:themeColor="text1"/>
        <w:right w:val="single" w:sz="4" w:space="0" w:color="404041" w:themeColor="text1"/>
        <w:insideH w:val="single" w:sz="4" w:space="0" w:color="404041" w:themeColor="text1"/>
        <w:insideV w:val="single" w:sz="4" w:space="0" w:color="404041"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diagramLayout" Target="diagrams/layout1.xml" /><Relationship Id="rId18" Type="http://schemas.openxmlformats.org/officeDocument/2006/relationships/hyperlink" Target="#" TargetMode="Externa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diagramData" Target="diagrams/data1.xml" /><Relationship Id="rId17" Type="http://schemas.openxmlformats.org/officeDocument/2006/relationships/hyperlink" Target="#" TargetMode="External" /><Relationship Id="rId16" Type="http://schemas.microsoft.com/office/2007/relationships/diagramDrawing" Target="diagrams/drawing1.xml" /><Relationship Id="rId20" Type="http://schemas.openxmlformats.org/officeDocument/2006/relationships/header" Target="header1.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diagramColors" Target="diagrams/colors1.xml"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yperlink" Target="#" TargetMode="External" /><Relationship Id="rId9" Type="http://schemas.openxmlformats.org/officeDocument/2006/relationships/webSettings" Target="webSettings.xml" /><Relationship Id="rId14" Type="http://schemas.openxmlformats.org/officeDocument/2006/relationships/diagramQuickStyle" Target="diagrams/quickStyle1.xml" /><Relationship Id="rId22"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EB872-07FF-45E6-8496-B30C64A2F601}"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n-US"/>
        </a:p>
      </dgm:t>
    </dgm:pt>
    <dgm:pt modelId="{62A3CC67-6AAA-4E32-835D-11C87CEDB91A}">
      <dgm:prSet phldrT="[Text]" custT="1"/>
      <dgm:spPr>
        <a:solidFill>
          <a:srgbClr val="FF8B8B"/>
        </a:solidFill>
      </dgm:spPr>
      <dgm:t>
        <a:bodyPr/>
        <a:lstStyle/>
        <a:p>
          <a:r>
            <a:rPr lang="en-GB" sz="1200" b="1"/>
            <a:t>Executive Director of Client Services</a:t>
          </a:r>
          <a:endParaRPr lang="en-US" sz="1200" dirty="0"/>
        </a:p>
      </dgm:t>
    </dgm:pt>
    <dgm:pt modelId="{A3176BEB-D5F4-485A-8837-BCF40659DF28}" type="parTrans" cxnId="{9574ED5B-FFFA-430D-BD30-570BCDDF6E15}">
      <dgm:prSet/>
      <dgm:spPr/>
      <dgm:t>
        <a:bodyPr/>
        <a:lstStyle/>
        <a:p>
          <a:endParaRPr lang="en-US"/>
        </a:p>
      </dgm:t>
    </dgm:pt>
    <dgm:pt modelId="{25432507-585A-4AD8-A8E3-D7D875BD3E36}" type="sibTrans" cxnId="{9574ED5B-FFFA-430D-BD30-570BCDDF6E15}">
      <dgm:prSet/>
      <dgm:spPr/>
      <dgm:t>
        <a:bodyPr/>
        <a:lstStyle/>
        <a:p>
          <a:endParaRPr lang="en-US"/>
        </a:p>
      </dgm:t>
    </dgm:pt>
    <dgm:pt modelId="{73BE5FDF-EFDB-4DBE-9309-9C525A2D09C6}">
      <dgm:prSet phldrT="[Text]" custT="1"/>
      <dgm:spPr>
        <a:solidFill>
          <a:srgbClr val="FF8B8B"/>
        </a:solidFill>
      </dgm:spPr>
      <dgm:t>
        <a:bodyPr/>
        <a:lstStyle/>
        <a:p>
          <a:r>
            <a:rPr lang="en-US" sz="1200" dirty="0"/>
            <a:t>Director of Operations </a:t>
          </a:r>
        </a:p>
        <a:p>
          <a:r>
            <a:rPr lang="en-US" sz="1200" dirty="0"/>
            <a:t>(London, South and Christmas)</a:t>
          </a:r>
        </a:p>
      </dgm:t>
    </dgm:pt>
    <dgm:pt modelId="{B6E3F13A-4948-4E43-AA06-C40DFA1652BA}" type="parTrans" cxnId="{E37D88FE-76AA-466D-9F2F-614C2EE5210B}">
      <dgm:prSet/>
      <dgm:spPr/>
      <dgm:t>
        <a:bodyPr/>
        <a:lstStyle/>
        <a:p>
          <a:endParaRPr lang="en-US"/>
        </a:p>
      </dgm:t>
    </dgm:pt>
    <dgm:pt modelId="{A4205524-5F4C-47C5-82D5-AF567381C268}" type="sibTrans" cxnId="{E37D88FE-76AA-466D-9F2F-614C2EE5210B}">
      <dgm:prSet/>
      <dgm:spPr/>
      <dgm:t>
        <a:bodyPr/>
        <a:lstStyle/>
        <a:p>
          <a:endParaRPr lang="en-US"/>
        </a:p>
      </dgm:t>
    </dgm:pt>
    <dgm:pt modelId="{65AEF3F9-1DF0-4DD8-AA2E-6B6254256A21}">
      <dgm:prSet phldrT="[Text]" custT="1"/>
      <dgm:spPr>
        <a:solidFill>
          <a:srgbClr val="FF8B8B"/>
        </a:solidFill>
      </dgm:spPr>
      <dgm:t>
        <a:bodyPr/>
        <a:lstStyle/>
        <a:p>
          <a:r>
            <a:rPr lang="en-US" sz="1200" dirty="0"/>
            <a:t>Director of Operations </a:t>
          </a:r>
        </a:p>
        <a:p>
          <a:r>
            <a:rPr lang="en-US" sz="1200" dirty="0"/>
            <a:t>(Central and North)</a:t>
          </a:r>
        </a:p>
      </dgm:t>
    </dgm:pt>
    <dgm:pt modelId="{DF8343B5-CF26-45A3-8EED-7489EA5DB1DE}" type="parTrans" cxnId="{46FD2882-1702-4704-BC14-520B735AF985}">
      <dgm:prSet/>
      <dgm:spPr/>
      <dgm:t>
        <a:bodyPr/>
        <a:lstStyle/>
        <a:p>
          <a:endParaRPr lang="en-US"/>
        </a:p>
      </dgm:t>
    </dgm:pt>
    <dgm:pt modelId="{3034CDD6-D3B6-47F2-82C3-118824E570B6}" type="sibTrans" cxnId="{46FD2882-1702-4704-BC14-520B735AF985}">
      <dgm:prSet/>
      <dgm:spPr/>
      <dgm:t>
        <a:bodyPr/>
        <a:lstStyle/>
        <a:p>
          <a:endParaRPr lang="en-US"/>
        </a:p>
      </dgm:t>
    </dgm:pt>
    <dgm:pt modelId="{87054F48-F65B-4F81-BF2A-7F4ABDC7F12C}">
      <dgm:prSet custT="1"/>
      <dgm:spPr>
        <a:solidFill>
          <a:srgbClr val="FF8B8B"/>
        </a:solidFill>
      </dgm:spPr>
      <dgm:t>
        <a:bodyPr/>
        <a:lstStyle/>
        <a:p>
          <a:r>
            <a:rPr lang="en-US" sz="1200" dirty="0">
              <a:solidFill>
                <a:schemeClr val="tx2">
                  <a:lumMod val="75000"/>
                </a:schemeClr>
              </a:solidFill>
            </a:rPr>
            <a:t>Head of London-wide Services</a:t>
          </a:r>
        </a:p>
      </dgm:t>
    </dgm:pt>
    <dgm:pt modelId="{BE53C284-2B1C-4F44-848E-F4524B65157F}" type="parTrans" cxnId="{B5FAB30B-5DE5-43D0-9E40-CCC12AA7CBA9}">
      <dgm:prSet/>
      <dgm:spPr/>
      <dgm:t>
        <a:bodyPr/>
        <a:lstStyle/>
        <a:p>
          <a:endParaRPr lang="en-US"/>
        </a:p>
      </dgm:t>
    </dgm:pt>
    <dgm:pt modelId="{16971A5C-0137-4351-A8F0-9D53F3F6EF2E}" type="sibTrans" cxnId="{B5FAB30B-5DE5-43D0-9E40-CCC12AA7CBA9}">
      <dgm:prSet/>
      <dgm:spPr/>
      <dgm:t>
        <a:bodyPr/>
        <a:lstStyle/>
        <a:p>
          <a:endParaRPr lang="en-US"/>
        </a:p>
      </dgm:t>
    </dgm:pt>
    <dgm:pt modelId="{EA7AD09C-B42D-422B-B364-C42B38C0B250}">
      <dgm:prSet custT="1"/>
      <dgm:spPr>
        <a:solidFill>
          <a:srgbClr val="FF8B8B"/>
        </a:solidFill>
      </dgm:spPr>
      <dgm:t>
        <a:bodyPr/>
        <a:lstStyle/>
        <a:p>
          <a:r>
            <a:rPr lang="en-US" sz="1200" dirty="0"/>
            <a:t>Skylight Directors</a:t>
          </a:r>
          <a:r>
            <a:rPr lang="en-US" sz="1400" dirty="0"/>
            <a:t>: </a:t>
          </a:r>
        </a:p>
        <a:p>
          <a:r>
            <a:rPr lang="en-US" sz="1100" dirty="0"/>
            <a:t>London (Central)</a:t>
          </a:r>
        </a:p>
        <a:p>
          <a:r>
            <a:rPr lang="en-US" sz="1100" dirty="0"/>
            <a:t>Croydon</a:t>
          </a:r>
        </a:p>
        <a:p>
          <a:r>
            <a:rPr lang="en-US" sz="1100" dirty="0"/>
            <a:t>Brent</a:t>
          </a:r>
        </a:p>
        <a:p>
          <a:r>
            <a:rPr lang="en-US" sz="1100" dirty="0"/>
            <a:t>Oxford</a:t>
          </a:r>
        </a:p>
      </dgm:t>
    </dgm:pt>
    <dgm:pt modelId="{D809B614-1ED3-47B2-8155-B90F176AE0AC}" type="parTrans" cxnId="{57B7BAB0-2F51-49C4-8951-BF7B92A54AFF}">
      <dgm:prSet/>
      <dgm:spPr/>
      <dgm:t>
        <a:bodyPr/>
        <a:lstStyle/>
        <a:p>
          <a:endParaRPr lang="en-US"/>
        </a:p>
      </dgm:t>
    </dgm:pt>
    <dgm:pt modelId="{89C97C3D-E018-4F81-B886-741AE1576B1A}" type="sibTrans" cxnId="{57B7BAB0-2F51-49C4-8951-BF7B92A54AFF}">
      <dgm:prSet/>
      <dgm:spPr/>
      <dgm:t>
        <a:bodyPr/>
        <a:lstStyle/>
        <a:p>
          <a:endParaRPr lang="en-US"/>
        </a:p>
      </dgm:t>
    </dgm:pt>
    <dgm:pt modelId="{B9854E02-4AC8-4E2A-899D-E98D6B81E527}">
      <dgm:prSet custT="1"/>
      <dgm:spPr>
        <a:solidFill>
          <a:schemeClr val="accent1">
            <a:lumMod val="60000"/>
            <a:lumOff val="40000"/>
          </a:schemeClr>
        </a:solidFill>
      </dgm:spPr>
      <dgm:t>
        <a:bodyPr/>
        <a:lstStyle/>
        <a:p>
          <a:r>
            <a:rPr lang="en-US" sz="1200" b="0" dirty="0">
              <a:solidFill>
                <a:schemeClr val="tx2">
                  <a:lumMod val="75000"/>
                </a:schemeClr>
              </a:solidFill>
            </a:rPr>
            <a:t>Housing Procurement  Manager</a:t>
          </a:r>
        </a:p>
      </dgm:t>
    </dgm:pt>
    <dgm:pt modelId="{E7231A71-B173-48E0-A7C7-24941EDD00CE}" type="parTrans" cxnId="{9FD503E6-E434-47E0-9D7A-16822F1CD8A8}">
      <dgm:prSet/>
      <dgm:spPr/>
      <dgm:t>
        <a:bodyPr/>
        <a:lstStyle/>
        <a:p>
          <a:endParaRPr lang="en-US"/>
        </a:p>
      </dgm:t>
    </dgm:pt>
    <dgm:pt modelId="{D7BDBDB9-B2F0-42B7-96CD-BFF6E88D9F5C}" type="sibTrans" cxnId="{9FD503E6-E434-47E0-9D7A-16822F1CD8A8}">
      <dgm:prSet/>
      <dgm:spPr/>
      <dgm:t>
        <a:bodyPr/>
        <a:lstStyle/>
        <a:p>
          <a:endParaRPr lang="en-US"/>
        </a:p>
      </dgm:t>
    </dgm:pt>
    <dgm:pt modelId="{F4F8493C-2B80-4168-9BEC-3FB3602CA656}">
      <dgm:prSet custT="1"/>
      <dgm:spPr>
        <a:solidFill>
          <a:srgbClr val="FF0000"/>
        </a:solidFill>
      </dgm:spPr>
      <dgm:t>
        <a:bodyPr/>
        <a:lstStyle/>
        <a:p>
          <a:r>
            <a:rPr lang="en-US" sz="1200" b="1" dirty="0">
              <a:solidFill>
                <a:schemeClr val="bg1"/>
              </a:solidFill>
            </a:rPr>
            <a:t>Housing Access Officers (x2)</a:t>
          </a:r>
        </a:p>
      </dgm:t>
    </dgm:pt>
    <dgm:pt modelId="{078A542C-9430-458C-88AB-310CBCAC3EC5}" type="parTrans" cxnId="{5EB951DC-CA22-4F1D-B95B-78D28651C870}">
      <dgm:prSet/>
      <dgm:spPr/>
      <dgm:t>
        <a:bodyPr/>
        <a:lstStyle/>
        <a:p>
          <a:endParaRPr lang="en-US"/>
        </a:p>
      </dgm:t>
    </dgm:pt>
    <dgm:pt modelId="{1448A0BE-AA78-4F6B-B316-D9FC679CA31D}" type="sibTrans" cxnId="{5EB951DC-CA22-4F1D-B95B-78D28651C870}">
      <dgm:prSet/>
      <dgm:spPr/>
      <dgm:t>
        <a:bodyPr/>
        <a:lstStyle/>
        <a:p>
          <a:endParaRPr lang="en-US"/>
        </a:p>
      </dgm:t>
    </dgm:pt>
    <dgm:pt modelId="{898B8866-6974-41DF-8CB7-1D501C181BEA}">
      <dgm:prSet custT="1"/>
      <dgm:spPr>
        <a:solidFill>
          <a:schemeClr val="accent1">
            <a:lumMod val="60000"/>
            <a:lumOff val="40000"/>
          </a:schemeClr>
        </a:solidFill>
      </dgm:spPr>
      <dgm:t>
        <a:bodyPr/>
        <a:lstStyle/>
        <a:p>
          <a:r>
            <a:rPr lang="en-US" sz="1200" dirty="0">
              <a:latin typeface="+mj-lt"/>
              <a:cs typeface="Calibri" panose="020F0502020204030204" pitchFamily="34" charset="0"/>
            </a:rPr>
            <a:t>Head of Christmas</a:t>
          </a:r>
        </a:p>
      </dgm:t>
    </dgm:pt>
    <dgm:pt modelId="{48B95F3B-30B7-4E02-A0C4-A336A2F3A395}" type="parTrans" cxnId="{FE597D3D-FB88-4C1F-A924-E5E429763594}">
      <dgm:prSet/>
      <dgm:spPr/>
      <dgm:t>
        <a:bodyPr/>
        <a:lstStyle/>
        <a:p>
          <a:endParaRPr lang="en-US"/>
        </a:p>
      </dgm:t>
    </dgm:pt>
    <dgm:pt modelId="{20DCA3ED-A2D1-4113-B0A1-AD5C93D1B77C}" type="sibTrans" cxnId="{FE597D3D-FB88-4C1F-A924-E5E429763594}">
      <dgm:prSet/>
      <dgm:spPr/>
      <dgm:t>
        <a:bodyPr/>
        <a:lstStyle/>
        <a:p>
          <a:endParaRPr lang="en-US"/>
        </a:p>
      </dgm:t>
    </dgm:pt>
    <dgm:pt modelId="{7DEA5346-DEE3-4710-86B3-E8535280C1B2}" type="pres">
      <dgm:prSet presAssocID="{E2BEB872-07FF-45E6-8496-B30C64A2F601}" presName="hierChild1" presStyleCnt="0">
        <dgm:presLayoutVars>
          <dgm:orgChart val="1"/>
          <dgm:chPref val="1"/>
          <dgm:dir/>
          <dgm:animOne val="branch"/>
          <dgm:animLvl val="lvl"/>
          <dgm:resizeHandles/>
        </dgm:presLayoutVars>
      </dgm:prSet>
      <dgm:spPr/>
    </dgm:pt>
    <dgm:pt modelId="{ED06A334-D10D-4741-BF6B-B1E326696AD6}" type="pres">
      <dgm:prSet presAssocID="{62A3CC67-6AAA-4E32-835D-11C87CEDB91A}" presName="hierRoot1" presStyleCnt="0">
        <dgm:presLayoutVars>
          <dgm:hierBranch val="init"/>
        </dgm:presLayoutVars>
      </dgm:prSet>
      <dgm:spPr/>
    </dgm:pt>
    <dgm:pt modelId="{11DC6B4D-41DC-43CF-8C25-5E0E3CA0568D}" type="pres">
      <dgm:prSet presAssocID="{62A3CC67-6AAA-4E32-835D-11C87CEDB91A}" presName="rootComposite1" presStyleCnt="0"/>
      <dgm:spPr/>
    </dgm:pt>
    <dgm:pt modelId="{6B425557-6093-4FF5-9C69-6A7D1C570689}" type="pres">
      <dgm:prSet presAssocID="{62A3CC67-6AAA-4E32-835D-11C87CEDB91A}" presName="rootText1" presStyleLbl="node0" presStyleIdx="0" presStyleCnt="1">
        <dgm:presLayoutVars>
          <dgm:chPref val="3"/>
        </dgm:presLayoutVars>
      </dgm:prSet>
      <dgm:spPr/>
    </dgm:pt>
    <dgm:pt modelId="{437BF87B-8C27-40C6-97EB-F702B0DA2BC0}" type="pres">
      <dgm:prSet presAssocID="{62A3CC67-6AAA-4E32-835D-11C87CEDB91A}" presName="rootConnector1" presStyleLbl="node1" presStyleIdx="0" presStyleCnt="0"/>
      <dgm:spPr/>
    </dgm:pt>
    <dgm:pt modelId="{8B48CFF3-2E59-45C3-8399-922205BEB7C0}" type="pres">
      <dgm:prSet presAssocID="{62A3CC67-6AAA-4E32-835D-11C87CEDB91A}" presName="hierChild2" presStyleCnt="0"/>
      <dgm:spPr/>
    </dgm:pt>
    <dgm:pt modelId="{472F828F-A9F1-45E8-B87E-8B9DE3A27DBC}" type="pres">
      <dgm:prSet presAssocID="{B6E3F13A-4948-4E43-AA06-C40DFA1652BA}" presName="Name37" presStyleLbl="parChTrans1D2" presStyleIdx="0" presStyleCnt="2"/>
      <dgm:spPr/>
    </dgm:pt>
    <dgm:pt modelId="{1F837437-098A-4F0E-8445-C026B3D987D7}" type="pres">
      <dgm:prSet presAssocID="{73BE5FDF-EFDB-4DBE-9309-9C525A2D09C6}" presName="hierRoot2" presStyleCnt="0">
        <dgm:presLayoutVars>
          <dgm:hierBranch/>
        </dgm:presLayoutVars>
      </dgm:prSet>
      <dgm:spPr/>
    </dgm:pt>
    <dgm:pt modelId="{8C10147D-86D9-4D0C-8F45-D30734AEF000}" type="pres">
      <dgm:prSet presAssocID="{73BE5FDF-EFDB-4DBE-9309-9C525A2D09C6}" presName="rootComposite" presStyleCnt="0"/>
      <dgm:spPr/>
    </dgm:pt>
    <dgm:pt modelId="{DA3AD6AC-92B8-4EF6-A0D4-E01B94A025E3}" type="pres">
      <dgm:prSet presAssocID="{73BE5FDF-EFDB-4DBE-9309-9C525A2D09C6}" presName="rootText" presStyleLbl="node2" presStyleIdx="0" presStyleCnt="2" custScaleX="124287" custScaleY="124527">
        <dgm:presLayoutVars>
          <dgm:chPref val="3"/>
        </dgm:presLayoutVars>
      </dgm:prSet>
      <dgm:spPr/>
    </dgm:pt>
    <dgm:pt modelId="{4B95FACF-3AD6-4B24-8E49-42813D2BEE05}" type="pres">
      <dgm:prSet presAssocID="{73BE5FDF-EFDB-4DBE-9309-9C525A2D09C6}" presName="rootConnector" presStyleLbl="node2" presStyleIdx="0" presStyleCnt="2"/>
      <dgm:spPr/>
    </dgm:pt>
    <dgm:pt modelId="{365C7C7A-72F6-459C-BE21-86E0447780CA}" type="pres">
      <dgm:prSet presAssocID="{73BE5FDF-EFDB-4DBE-9309-9C525A2D09C6}" presName="hierChild4" presStyleCnt="0"/>
      <dgm:spPr/>
    </dgm:pt>
    <dgm:pt modelId="{05C0CB65-6A69-4AB1-8240-97559AEE0BD1}" type="pres">
      <dgm:prSet presAssocID="{BE53C284-2B1C-4F44-848E-F4524B65157F}" presName="Name35" presStyleLbl="parChTrans1D3" presStyleIdx="0" presStyleCnt="3"/>
      <dgm:spPr/>
    </dgm:pt>
    <dgm:pt modelId="{2B711F04-5000-4108-809B-73C4D808A809}" type="pres">
      <dgm:prSet presAssocID="{87054F48-F65B-4F81-BF2A-7F4ABDC7F12C}" presName="hierRoot2" presStyleCnt="0">
        <dgm:presLayoutVars>
          <dgm:hierBranch/>
        </dgm:presLayoutVars>
      </dgm:prSet>
      <dgm:spPr/>
    </dgm:pt>
    <dgm:pt modelId="{7C5BFF16-E2AB-449F-8B27-A2B67511941F}" type="pres">
      <dgm:prSet presAssocID="{87054F48-F65B-4F81-BF2A-7F4ABDC7F12C}" presName="rootComposite" presStyleCnt="0"/>
      <dgm:spPr/>
    </dgm:pt>
    <dgm:pt modelId="{06236A4E-E88A-4B85-9FA7-AB2E3983E1FA}" type="pres">
      <dgm:prSet presAssocID="{87054F48-F65B-4F81-BF2A-7F4ABDC7F12C}" presName="rootText" presStyleLbl="node3" presStyleIdx="0" presStyleCnt="3">
        <dgm:presLayoutVars>
          <dgm:chPref val="3"/>
        </dgm:presLayoutVars>
      </dgm:prSet>
      <dgm:spPr/>
    </dgm:pt>
    <dgm:pt modelId="{7FB680CD-7441-4A07-A3ED-238C666D7EE6}" type="pres">
      <dgm:prSet presAssocID="{87054F48-F65B-4F81-BF2A-7F4ABDC7F12C}" presName="rootConnector" presStyleLbl="node3" presStyleIdx="0" presStyleCnt="3"/>
      <dgm:spPr/>
    </dgm:pt>
    <dgm:pt modelId="{4706F276-8396-4F31-AB95-0E133F59B728}" type="pres">
      <dgm:prSet presAssocID="{87054F48-F65B-4F81-BF2A-7F4ABDC7F12C}" presName="hierChild4" presStyleCnt="0"/>
      <dgm:spPr/>
    </dgm:pt>
    <dgm:pt modelId="{54FEAD66-ED1F-4188-8D2B-BCB177D40D09}" type="pres">
      <dgm:prSet presAssocID="{E7231A71-B173-48E0-A7C7-24941EDD00CE}" presName="Name35" presStyleLbl="parChTrans1D4" presStyleIdx="0" presStyleCnt="2"/>
      <dgm:spPr/>
    </dgm:pt>
    <dgm:pt modelId="{74EB7709-D28D-4E3D-BB0A-2278BBA45CB2}" type="pres">
      <dgm:prSet presAssocID="{B9854E02-4AC8-4E2A-899D-E98D6B81E527}" presName="hierRoot2" presStyleCnt="0">
        <dgm:presLayoutVars>
          <dgm:hierBranch/>
        </dgm:presLayoutVars>
      </dgm:prSet>
      <dgm:spPr/>
    </dgm:pt>
    <dgm:pt modelId="{81F111F2-4D7F-4DEA-A608-D3563FA7080B}" type="pres">
      <dgm:prSet presAssocID="{B9854E02-4AC8-4E2A-899D-E98D6B81E527}" presName="rootComposite" presStyleCnt="0"/>
      <dgm:spPr/>
    </dgm:pt>
    <dgm:pt modelId="{D41853D6-6AB8-4640-9F9B-EE696FD9206E}" type="pres">
      <dgm:prSet presAssocID="{B9854E02-4AC8-4E2A-899D-E98D6B81E527}" presName="rootText" presStyleLbl="node4" presStyleIdx="0" presStyleCnt="2" custScaleX="108666" custScaleY="132860">
        <dgm:presLayoutVars>
          <dgm:chPref val="3"/>
        </dgm:presLayoutVars>
      </dgm:prSet>
      <dgm:spPr/>
    </dgm:pt>
    <dgm:pt modelId="{EF5A4B04-0F06-49C8-99E5-00A973592C38}" type="pres">
      <dgm:prSet presAssocID="{B9854E02-4AC8-4E2A-899D-E98D6B81E527}" presName="rootConnector" presStyleLbl="node4" presStyleIdx="0" presStyleCnt="2"/>
      <dgm:spPr/>
    </dgm:pt>
    <dgm:pt modelId="{84088164-8F36-4689-80BD-57C23FEA024C}" type="pres">
      <dgm:prSet presAssocID="{B9854E02-4AC8-4E2A-899D-E98D6B81E527}" presName="hierChild4" presStyleCnt="0"/>
      <dgm:spPr/>
    </dgm:pt>
    <dgm:pt modelId="{8F19B05B-A8BC-415D-B0CD-95A0FB2BAE5A}" type="pres">
      <dgm:prSet presAssocID="{078A542C-9430-458C-88AB-310CBCAC3EC5}" presName="Name35" presStyleLbl="parChTrans1D4" presStyleIdx="1" presStyleCnt="2"/>
      <dgm:spPr/>
    </dgm:pt>
    <dgm:pt modelId="{71C686B7-4502-471B-822D-4E2A95DC8F69}" type="pres">
      <dgm:prSet presAssocID="{F4F8493C-2B80-4168-9BEC-3FB3602CA656}" presName="hierRoot2" presStyleCnt="0">
        <dgm:presLayoutVars>
          <dgm:hierBranch/>
        </dgm:presLayoutVars>
      </dgm:prSet>
      <dgm:spPr/>
    </dgm:pt>
    <dgm:pt modelId="{6869C278-61A1-49CB-A33D-29ACC28A8492}" type="pres">
      <dgm:prSet presAssocID="{F4F8493C-2B80-4168-9BEC-3FB3602CA656}" presName="rootComposite" presStyleCnt="0"/>
      <dgm:spPr/>
    </dgm:pt>
    <dgm:pt modelId="{624A63BC-476D-46C5-80AA-B14FBC3F4600}" type="pres">
      <dgm:prSet presAssocID="{F4F8493C-2B80-4168-9BEC-3FB3602CA656}" presName="rootText" presStyleLbl="node4" presStyleIdx="1" presStyleCnt="2" custLinFactNeighborX="738" custLinFactNeighborY="-6811">
        <dgm:presLayoutVars>
          <dgm:chPref val="3"/>
        </dgm:presLayoutVars>
      </dgm:prSet>
      <dgm:spPr/>
    </dgm:pt>
    <dgm:pt modelId="{CAD4F978-4F17-4438-B0A5-1C5897959F61}" type="pres">
      <dgm:prSet presAssocID="{F4F8493C-2B80-4168-9BEC-3FB3602CA656}" presName="rootConnector" presStyleLbl="node4" presStyleIdx="1" presStyleCnt="2"/>
      <dgm:spPr/>
    </dgm:pt>
    <dgm:pt modelId="{772B3B44-D359-4F51-8080-FAC35298AAE0}" type="pres">
      <dgm:prSet presAssocID="{F4F8493C-2B80-4168-9BEC-3FB3602CA656}" presName="hierChild4" presStyleCnt="0"/>
      <dgm:spPr/>
    </dgm:pt>
    <dgm:pt modelId="{828D6FAD-CDE3-42C2-BB08-9B478F740B35}" type="pres">
      <dgm:prSet presAssocID="{F4F8493C-2B80-4168-9BEC-3FB3602CA656}" presName="hierChild5" presStyleCnt="0"/>
      <dgm:spPr/>
    </dgm:pt>
    <dgm:pt modelId="{B7A5D03C-EBD0-40D2-B0F9-4B0C6F927E77}" type="pres">
      <dgm:prSet presAssocID="{B9854E02-4AC8-4E2A-899D-E98D6B81E527}" presName="hierChild5" presStyleCnt="0"/>
      <dgm:spPr/>
    </dgm:pt>
    <dgm:pt modelId="{9B5D7580-6642-49CC-AFC6-A0F218FEE820}" type="pres">
      <dgm:prSet presAssocID="{87054F48-F65B-4F81-BF2A-7F4ABDC7F12C}" presName="hierChild5" presStyleCnt="0"/>
      <dgm:spPr/>
    </dgm:pt>
    <dgm:pt modelId="{061A2D5E-76C8-4B6B-869E-05D888851A41}" type="pres">
      <dgm:prSet presAssocID="{D809B614-1ED3-47B2-8155-B90F176AE0AC}" presName="Name35" presStyleLbl="parChTrans1D3" presStyleIdx="1" presStyleCnt="3"/>
      <dgm:spPr/>
    </dgm:pt>
    <dgm:pt modelId="{F9DBD2DD-1123-461E-9D71-C131DB080D4C}" type="pres">
      <dgm:prSet presAssocID="{EA7AD09C-B42D-422B-B364-C42B38C0B250}" presName="hierRoot2" presStyleCnt="0">
        <dgm:presLayoutVars>
          <dgm:hierBranch/>
        </dgm:presLayoutVars>
      </dgm:prSet>
      <dgm:spPr/>
    </dgm:pt>
    <dgm:pt modelId="{4E414047-7CAC-4523-87C6-B2880C1BEF4A}" type="pres">
      <dgm:prSet presAssocID="{EA7AD09C-B42D-422B-B364-C42B38C0B250}" presName="rootComposite" presStyleCnt="0"/>
      <dgm:spPr/>
    </dgm:pt>
    <dgm:pt modelId="{D05BCCE5-CF99-4A8E-BAA2-5B7868CF5B81}" type="pres">
      <dgm:prSet presAssocID="{EA7AD09C-B42D-422B-B364-C42B38C0B250}" presName="rootText" presStyleLbl="node3" presStyleIdx="1" presStyleCnt="3" custScaleX="136085" custScaleY="179208">
        <dgm:presLayoutVars>
          <dgm:chPref val="3"/>
        </dgm:presLayoutVars>
      </dgm:prSet>
      <dgm:spPr/>
    </dgm:pt>
    <dgm:pt modelId="{7F291774-2841-4571-A7BF-90FD22634133}" type="pres">
      <dgm:prSet presAssocID="{EA7AD09C-B42D-422B-B364-C42B38C0B250}" presName="rootConnector" presStyleLbl="node3" presStyleIdx="1" presStyleCnt="3"/>
      <dgm:spPr/>
    </dgm:pt>
    <dgm:pt modelId="{BAC177F6-172F-41AD-9BD7-3169E47AD356}" type="pres">
      <dgm:prSet presAssocID="{EA7AD09C-B42D-422B-B364-C42B38C0B250}" presName="hierChild4" presStyleCnt="0"/>
      <dgm:spPr/>
    </dgm:pt>
    <dgm:pt modelId="{7DB041B7-7198-4329-87EA-45BF43355567}" type="pres">
      <dgm:prSet presAssocID="{EA7AD09C-B42D-422B-B364-C42B38C0B250}" presName="hierChild5" presStyleCnt="0"/>
      <dgm:spPr/>
    </dgm:pt>
    <dgm:pt modelId="{1B0F7D13-0DAE-497D-A4C2-2B84873B1D01}" type="pres">
      <dgm:prSet presAssocID="{48B95F3B-30B7-4E02-A0C4-A336A2F3A395}" presName="Name35" presStyleLbl="parChTrans1D3" presStyleIdx="2" presStyleCnt="3"/>
      <dgm:spPr/>
    </dgm:pt>
    <dgm:pt modelId="{D00F198E-2E35-416C-8303-3419A729AFA6}" type="pres">
      <dgm:prSet presAssocID="{898B8866-6974-41DF-8CB7-1D501C181BEA}" presName="hierRoot2" presStyleCnt="0">
        <dgm:presLayoutVars>
          <dgm:hierBranch val="init"/>
        </dgm:presLayoutVars>
      </dgm:prSet>
      <dgm:spPr/>
    </dgm:pt>
    <dgm:pt modelId="{4924E0C7-CE57-4398-9322-133C092A53DD}" type="pres">
      <dgm:prSet presAssocID="{898B8866-6974-41DF-8CB7-1D501C181BEA}" presName="rootComposite" presStyleCnt="0"/>
      <dgm:spPr/>
    </dgm:pt>
    <dgm:pt modelId="{931CB0E3-1AD3-4A6B-82FA-B56659EF3B04}" type="pres">
      <dgm:prSet presAssocID="{898B8866-6974-41DF-8CB7-1D501C181BEA}" presName="rootText" presStyleLbl="node3" presStyleIdx="2" presStyleCnt="3">
        <dgm:presLayoutVars>
          <dgm:chPref val="3"/>
        </dgm:presLayoutVars>
      </dgm:prSet>
      <dgm:spPr/>
    </dgm:pt>
    <dgm:pt modelId="{8AB4B747-281D-4897-9CF8-DB249F55DE80}" type="pres">
      <dgm:prSet presAssocID="{898B8866-6974-41DF-8CB7-1D501C181BEA}" presName="rootConnector" presStyleLbl="node3" presStyleIdx="2" presStyleCnt="3"/>
      <dgm:spPr/>
    </dgm:pt>
    <dgm:pt modelId="{EEA74AE9-B980-44FB-81B8-38CA21F07436}" type="pres">
      <dgm:prSet presAssocID="{898B8866-6974-41DF-8CB7-1D501C181BEA}" presName="hierChild4" presStyleCnt="0"/>
      <dgm:spPr/>
    </dgm:pt>
    <dgm:pt modelId="{FD1CC67C-3F94-4CFF-BE9F-F154FE9EF3D2}" type="pres">
      <dgm:prSet presAssocID="{898B8866-6974-41DF-8CB7-1D501C181BEA}" presName="hierChild5" presStyleCnt="0"/>
      <dgm:spPr/>
    </dgm:pt>
    <dgm:pt modelId="{7AB366F0-0951-4FBE-82E8-DF4C9A7D021A}" type="pres">
      <dgm:prSet presAssocID="{73BE5FDF-EFDB-4DBE-9309-9C525A2D09C6}" presName="hierChild5" presStyleCnt="0"/>
      <dgm:spPr/>
    </dgm:pt>
    <dgm:pt modelId="{09871CA0-79EC-41CE-A151-4E3AB7836BE2}" type="pres">
      <dgm:prSet presAssocID="{DF8343B5-CF26-45A3-8EED-7489EA5DB1DE}" presName="Name37" presStyleLbl="parChTrans1D2" presStyleIdx="1" presStyleCnt="2"/>
      <dgm:spPr/>
    </dgm:pt>
    <dgm:pt modelId="{E2939985-3A84-417C-9913-1DCDFD3EF3CA}" type="pres">
      <dgm:prSet presAssocID="{65AEF3F9-1DF0-4DD8-AA2E-6B6254256A21}" presName="hierRoot2" presStyleCnt="0">
        <dgm:presLayoutVars>
          <dgm:hierBranch val="init"/>
        </dgm:presLayoutVars>
      </dgm:prSet>
      <dgm:spPr/>
    </dgm:pt>
    <dgm:pt modelId="{4FA69241-6EEF-4887-9310-4A8A0E8C7391}" type="pres">
      <dgm:prSet presAssocID="{65AEF3F9-1DF0-4DD8-AA2E-6B6254256A21}" presName="rootComposite" presStyleCnt="0"/>
      <dgm:spPr/>
    </dgm:pt>
    <dgm:pt modelId="{513A5F14-460D-4C41-ACA3-47AAED5E9D27}" type="pres">
      <dgm:prSet presAssocID="{65AEF3F9-1DF0-4DD8-AA2E-6B6254256A21}" presName="rootText" presStyleLbl="node2" presStyleIdx="1" presStyleCnt="2" custScaleX="115200" custScaleY="114928" custLinFactNeighborX="3268">
        <dgm:presLayoutVars>
          <dgm:chPref val="3"/>
        </dgm:presLayoutVars>
      </dgm:prSet>
      <dgm:spPr/>
    </dgm:pt>
    <dgm:pt modelId="{C63140FB-034C-4AF4-BE6D-16C9AD57DBDB}" type="pres">
      <dgm:prSet presAssocID="{65AEF3F9-1DF0-4DD8-AA2E-6B6254256A21}" presName="rootConnector" presStyleLbl="node2" presStyleIdx="1" presStyleCnt="2"/>
      <dgm:spPr/>
    </dgm:pt>
    <dgm:pt modelId="{3AEC385E-4DE8-4F35-9BCD-3F79F3A49440}" type="pres">
      <dgm:prSet presAssocID="{65AEF3F9-1DF0-4DD8-AA2E-6B6254256A21}" presName="hierChild4" presStyleCnt="0"/>
      <dgm:spPr/>
    </dgm:pt>
    <dgm:pt modelId="{B474D482-CA0D-41B4-AFB4-C035B86924B2}" type="pres">
      <dgm:prSet presAssocID="{65AEF3F9-1DF0-4DD8-AA2E-6B6254256A21}" presName="hierChild5" presStyleCnt="0"/>
      <dgm:spPr/>
    </dgm:pt>
    <dgm:pt modelId="{6A4C2B42-E46F-461C-8E77-FCF5EAF795F5}" type="pres">
      <dgm:prSet presAssocID="{62A3CC67-6AAA-4E32-835D-11C87CEDB91A}" presName="hierChild3" presStyleCnt="0"/>
      <dgm:spPr/>
    </dgm:pt>
  </dgm:ptLst>
  <dgm:cxnLst>
    <dgm:cxn modelId="{0A810204-73C0-4022-9AAC-EA4764FA1A97}" type="presOf" srcId="{65AEF3F9-1DF0-4DD8-AA2E-6B6254256A21}" destId="{C63140FB-034C-4AF4-BE6D-16C9AD57DBDB}" srcOrd="1" destOrd="0" presId="urn:microsoft.com/office/officeart/2005/8/layout/orgChart1"/>
    <dgm:cxn modelId="{BDBF2504-388E-4AFE-B336-82F4B0FAA66B}" type="presOf" srcId="{F4F8493C-2B80-4168-9BEC-3FB3602CA656}" destId="{CAD4F978-4F17-4438-B0A5-1C5897959F61}" srcOrd="1" destOrd="0" presId="urn:microsoft.com/office/officeart/2005/8/layout/orgChart1"/>
    <dgm:cxn modelId="{C3B6FB06-C59F-44EF-AF93-504BC8F83CB8}" type="presOf" srcId="{078A542C-9430-458C-88AB-310CBCAC3EC5}" destId="{8F19B05B-A8BC-415D-B0CD-95A0FB2BAE5A}" srcOrd="0" destOrd="0" presId="urn:microsoft.com/office/officeart/2005/8/layout/orgChart1"/>
    <dgm:cxn modelId="{7C7E7709-193D-4EE4-AA36-9EAE19018E33}" type="presOf" srcId="{B9854E02-4AC8-4E2A-899D-E98D6B81E527}" destId="{D41853D6-6AB8-4640-9F9B-EE696FD9206E}" srcOrd="0" destOrd="0" presId="urn:microsoft.com/office/officeart/2005/8/layout/orgChart1"/>
    <dgm:cxn modelId="{B5FAB30B-5DE5-43D0-9E40-CCC12AA7CBA9}" srcId="{73BE5FDF-EFDB-4DBE-9309-9C525A2D09C6}" destId="{87054F48-F65B-4F81-BF2A-7F4ABDC7F12C}" srcOrd="0" destOrd="0" parTransId="{BE53C284-2B1C-4F44-848E-F4524B65157F}" sibTransId="{16971A5C-0137-4351-A8F0-9D53F3F6EF2E}"/>
    <dgm:cxn modelId="{91F1650F-64AD-43E1-84CD-9CE32388CEA8}" type="presOf" srcId="{87054F48-F65B-4F81-BF2A-7F4ABDC7F12C}" destId="{7FB680CD-7441-4A07-A3ED-238C666D7EE6}" srcOrd="1" destOrd="0" presId="urn:microsoft.com/office/officeart/2005/8/layout/orgChart1"/>
    <dgm:cxn modelId="{2CD86710-584E-40D1-85DC-101738EAEFAD}" type="presOf" srcId="{73BE5FDF-EFDB-4DBE-9309-9C525A2D09C6}" destId="{DA3AD6AC-92B8-4EF6-A0D4-E01B94A025E3}" srcOrd="0" destOrd="0" presId="urn:microsoft.com/office/officeart/2005/8/layout/orgChart1"/>
    <dgm:cxn modelId="{73E2BF1D-45CA-4848-81D5-AC124B6972DC}" type="presOf" srcId="{E2BEB872-07FF-45E6-8496-B30C64A2F601}" destId="{7DEA5346-DEE3-4710-86B3-E8535280C1B2}" srcOrd="0" destOrd="0" presId="urn:microsoft.com/office/officeart/2005/8/layout/orgChart1"/>
    <dgm:cxn modelId="{950B7E2D-0E69-48EC-B2E9-3A32CB6F0D54}" type="presOf" srcId="{B6E3F13A-4948-4E43-AA06-C40DFA1652BA}" destId="{472F828F-A9F1-45E8-B87E-8B9DE3A27DBC}" srcOrd="0" destOrd="0" presId="urn:microsoft.com/office/officeart/2005/8/layout/orgChart1"/>
    <dgm:cxn modelId="{7C6DAD2E-AA0C-4887-A989-C1A5C60D0F50}" type="presOf" srcId="{F4F8493C-2B80-4168-9BEC-3FB3602CA656}" destId="{624A63BC-476D-46C5-80AA-B14FBC3F4600}" srcOrd="0" destOrd="0" presId="urn:microsoft.com/office/officeart/2005/8/layout/orgChart1"/>
    <dgm:cxn modelId="{9F44813B-045A-44E1-BA44-4DAEAF0CC719}" type="presOf" srcId="{E7231A71-B173-48E0-A7C7-24941EDD00CE}" destId="{54FEAD66-ED1F-4188-8D2B-BCB177D40D09}" srcOrd="0" destOrd="0" presId="urn:microsoft.com/office/officeart/2005/8/layout/orgChart1"/>
    <dgm:cxn modelId="{29784E3C-3642-4960-A533-808CA6581DEF}" type="presOf" srcId="{73BE5FDF-EFDB-4DBE-9309-9C525A2D09C6}" destId="{4B95FACF-3AD6-4B24-8E49-42813D2BEE05}" srcOrd="1" destOrd="0" presId="urn:microsoft.com/office/officeart/2005/8/layout/orgChart1"/>
    <dgm:cxn modelId="{FE597D3D-FB88-4C1F-A924-E5E429763594}" srcId="{73BE5FDF-EFDB-4DBE-9309-9C525A2D09C6}" destId="{898B8866-6974-41DF-8CB7-1D501C181BEA}" srcOrd="2" destOrd="0" parTransId="{48B95F3B-30B7-4E02-A0C4-A336A2F3A395}" sibTransId="{20DCA3ED-A2D1-4113-B0A1-AD5C93D1B77C}"/>
    <dgm:cxn modelId="{9574ED5B-FFFA-430D-BD30-570BCDDF6E15}" srcId="{E2BEB872-07FF-45E6-8496-B30C64A2F601}" destId="{62A3CC67-6AAA-4E32-835D-11C87CEDB91A}" srcOrd="0" destOrd="0" parTransId="{A3176BEB-D5F4-485A-8837-BCF40659DF28}" sibTransId="{25432507-585A-4AD8-A8E3-D7D875BD3E36}"/>
    <dgm:cxn modelId="{A21B5B53-024C-4F12-B53E-E3FF215AA63C}" type="presOf" srcId="{898B8866-6974-41DF-8CB7-1D501C181BEA}" destId="{931CB0E3-1AD3-4A6B-82FA-B56659EF3B04}" srcOrd="0" destOrd="0" presId="urn:microsoft.com/office/officeart/2005/8/layout/orgChart1"/>
    <dgm:cxn modelId="{46FD2882-1702-4704-BC14-520B735AF985}" srcId="{62A3CC67-6AAA-4E32-835D-11C87CEDB91A}" destId="{65AEF3F9-1DF0-4DD8-AA2E-6B6254256A21}" srcOrd="1" destOrd="0" parTransId="{DF8343B5-CF26-45A3-8EED-7489EA5DB1DE}" sibTransId="{3034CDD6-D3B6-47F2-82C3-118824E570B6}"/>
    <dgm:cxn modelId="{DC216884-8BAC-49D2-8FC9-84D629794384}" type="presOf" srcId="{EA7AD09C-B42D-422B-B364-C42B38C0B250}" destId="{7F291774-2841-4571-A7BF-90FD22634133}" srcOrd="1" destOrd="0" presId="urn:microsoft.com/office/officeart/2005/8/layout/orgChart1"/>
    <dgm:cxn modelId="{57B7BAB0-2F51-49C4-8951-BF7B92A54AFF}" srcId="{73BE5FDF-EFDB-4DBE-9309-9C525A2D09C6}" destId="{EA7AD09C-B42D-422B-B364-C42B38C0B250}" srcOrd="1" destOrd="0" parTransId="{D809B614-1ED3-47B2-8155-B90F176AE0AC}" sibTransId="{89C97C3D-E018-4F81-B886-741AE1576B1A}"/>
    <dgm:cxn modelId="{EFB89AB7-868B-4060-BEFC-0FE204636366}" type="presOf" srcId="{D809B614-1ED3-47B2-8155-B90F176AE0AC}" destId="{061A2D5E-76C8-4B6B-869E-05D888851A41}" srcOrd="0" destOrd="0" presId="urn:microsoft.com/office/officeart/2005/8/layout/orgChart1"/>
    <dgm:cxn modelId="{DAB6A3B7-EC2E-42F4-BC45-1F98DB201970}" type="presOf" srcId="{62A3CC67-6AAA-4E32-835D-11C87CEDB91A}" destId="{6B425557-6093-4FF5-9C69-6A7D1C570689}" srcOrd="0" destOrd="0" presId="urn:microsoft.com/office/officeart/2005/8/layout/orgChart1"/>
    <dgm:cxn modelId="{81E6BBBD-47D9-46DF-ABEC-6317EEB60737}" type="presOf" srcId="{BE53C284-2B1C-4F44-848E-F4524B65157F}" destId="{05C0CB65-6A69-4AB1-8240-97559AEE0BD1}" srcOrd="0" destOrd="0" presId="urn:microsoft.com/office/officeart/2005/8/layout/orgChart1"/>
    <dgm:cxn modelId="{3C146EC1-04B3-4033-9776-3537D241330F}" type="presOf" srcId="{898B8866-6974-41DF-8CB7-1D501C181BEA}" destId="{8AB4B747-281D-4897-9CF8-DB249F55DE80}" srcOrd="1" destOrd="0" presId="urn:microsoft.com/office/officeart/2005/8/layout/orgChart1"/>
    <dgm:cxn modelId="{38BCB1D4-EE69-4200-B9F3-F63DF55C5450}" type="presOf" srcId="{62A3CC67-6AAA-4E32-835D-11C87CEDB91A}" destId="{437BF87B-8C27-40C6-97EB-F702B0DA2BC0}" srcOrd="1" destOrd="0" presId="urn:microsoft.com/office/officeart/2005/8/layout/orgChart1"/>
    <dgm:cxn modelId="{5EB951DC-CA22-4F1D-B95B-78D28651C870}" srcId="{B9854E02-4AC8-4E2A-899D-E98D6B81E527}" destId="{F4F8493C-2B80-4168-9BEC-3FB3602CA656}" srcOrd="0" destOrd="0" parTransId="{078A542C-9430-458C-88AB-310CBCAC3EC5}" sibTransId="{1448A0BE-AA78-4F6B-B316-D9FC679CA31D}"/>
    <dgm:cxn modelId="{32E9B3E2-C018-4838-8BAF-C2E903D35793}" type="presOf" srcId="{EA7AD09C-B42D-422B-B364-C42B38C0B250}" destId="{D05BCCE5-CF99-4A8E-BAA2-5B7868CF5B81}" srcOrd="0" destOrd="0" presId="urn:microsoft.com/office/officeart/2005/8/layout/orgChart1"/>
    <dgm:cxn modelId="{619EEAE4-9A0B-4757-A94E-B37BC1258B6E}" type="presOf" srcId="{48B95F3B-30B7-4E02-A0C4-A336A2F3A395}" destId="{1B0F7D13-0DAE-497D-A4C2-2B84873B1D01}" srcOrd="0" destOrd="0" presId="urn:microsoft.com/office/officeart/2005/8/layout/orgChart1"/>
    <dgm:cxn modelId="{9FD503E6-E434-47E0-9D7A-16822F1CD8A8}" srcId="{87054F48-F65B-4F81-BF2A-7F4ABDC7F12C}" destId="{B9854E02-4AC8-4E2A-899D-E98D6B81E527}" srcOrd="0" destOrd="0" parTransId="{E7231A71-B173-48E0-A7C7-24941EDD00CE}" sibTransId="{D7BDBDB9-B2F0-42B7-96CD-BFF6E88D9F5C}"/>
    <dgm:cxn modelId="{2703C8E6-F6AE-48AD-92D4-D13CA4D9DC9B}" type="presOf" srcId="{B9854E02-4AC8-4E2A-899D-E98D6B81E527}" destId="{EF5A4B04-0F06-49C8-99E5-00A973592C38}" srcOrd="1" destOrd="0" presId="urn:microsoft.com/office/officeart/2005/8/layout/orgChart1"/>
    <dgm:cxn modelId="{8234CEEB-C9CE-437F-92CE-5B115D8AEA24}" type="presOf" srcId="{DF8343B5-CF26-45A3-8EED-7489EA5DB1DE}" destId="{09871CA0-79EC-41CE-A151-4E3AB7836BE2}" srcOrd="0" destOrd="0" presId="urn:microsoft.com/office/officeart/2005/8/layout/orgChart1"/>
    <dgm:cxn modelId="{F8564FF3-B16D-452E-9B1F-06C1F2DB3413}" type="presOf" srcId="{65AEF3F9-1DF0-4DD8-AA2E-6B6254256A21}" destId="{513A5F14-460D-4C41-ACA3-47AAED5E9D27}" srcOrd="0" destOrd="0" presId="urn:microsoft.com/office/officeart/2005/8/layout/orgChart1"/>
    <dgm:cxn modelId="{614A49F7-641E-44D0-B8E7-5FAE596F15DC}" type="presOf" srcId="{87054F48-F65B-4F81-BF2A-7F4ABDC7F12C}" destId="{06236A4E-E88A-4B85-9FA7-AB2E3983E1FA}" srcOrd="0" destOrd="0" presId="urn:microsoft.com/office/officeart/2005/8/layout/orgChart1"/>
    <dgm:cxn modelId="{E37D88FE-76AA-466D-9F2F-614C2EE5210B}" srcId="{62A3CC67-6AAA-4E32-835D-11C87CEDB91A}" destId="{73BE5FDF-EFDB-4DBE-9309-9C525A2D09C6}" srcOrd="0" destOrd="0" parTransId="{B6E3F13A-4948-4E43-AA06-C40DFA1652BA}" sibTransId="{A4205524-5F4C-47C5-82D5-AF567381C268}"/>
    <dgm:cxn modelId="{D3163262-7A1F-4CB2-93C8-B50877302E12}" type="presParOf" srcId="{7DEA5346-DEE3-4710-86B3-E8535280C1B2}" destId="{ED06A334-D10D-4741-BF6B-B1E326696AD6}" srcOrd="0" destOrd="0" presId="urn:microsoft.com/office/officeart/2005/8/layout/orgChart1"/>
    <dgm:cxn modelId="{1F3C261E-0D80-45C2-BD22-39A705F0ABB4}" type="presParOf" srcId="{ED06A334-D10D-4741-BF6B-B1E326696AD6}" destId="{11DC6B4D-41DC-43CF-8C25-5E0E3CA0568D}" srcOrd="0" destOrd="0" presId="urn:microsoft.com/office/officeart/2005/8/layout/orgChart1"/>
    <dgm:cxn modelId="{9B043CE8-B55A-4C21-98C4-2D99A99BC0B8}" type="presParOf" srcId="{11DC6B4D-41DC-43CF-8C25-5E0E3CA0568D}" destId="{6B425557-6093-4FF5-9C69-6A7D1C570689}" srcOrd="0" destOrd="0" presId="urn:microsoft.com/office/officeart/2005/8/layout/orgChart1"/>
    <dgm:cxn modelId="{5F9BBC68-198A-4C42-9C61-ABC8EA689A08}" type="presParOf" srcId="{11DC6B4D-41DC-43CF-8C25-5E0E3CA0568D}" destId="{437BF87B-8C27-40C6-97EB-F702B0DA2BC0}" srcOrd="1" destOrd="0" presId="urn:microsoft.com/office/officeart/2005/8/layout/orgChart1"/>
    <dgm:cxn modelId="{0B16CAB4-8CD5-4C44-9FB6-CB335B437FA1}" type="presParOf" srcId="{ED06A334-D10D-4741-BF6B-B1E326696AD6}" destId="{8B48CFF3-2E59-45C3-8399-922205BEB7C0}" srcOrd="1" destOrd="0" presId="urn:microsoft.com/office/officeart/2005/8/layout/orgChart1"/>
    <dgm:cxn modelId="{B0C4B6E2-B094-4499-93A2-5F1D0E9F4AD1}" type="presParOf" srcId="{8B48CFF3-2E59-45C3-8399-922205BEB7C0}" destId="{472F828F-A9F1-45E8-B87E-8B9DE3A27DBC}" srcOrd="0" destOrd="0" presId="urn:microsoft.com/office/officeart/2005/8/layout/orgChart1"/>
    <dgm:cxn modelId="{EDFA5137-3A76-4899-9697-2F9A0984C74E}" type="presParOf" srcId="{8B48CFF3-2E59-45C3-8399-922205BEB7C0}" destId="{1F837437-098A-4F0E-8445-C026B3D987D7}" srcOrd="1" destOrd="0" presId="urn:microsoft.com/office/officeart/2005/8/layout/orgChart1"/>
    <dgm:cxn modelId="{1F47F737-58C6-4F53-9236-B5A6A2A61EEE}" type="presParOf" srcId="{1F837437-098A-4F0E-8445-C026B3D987D7}" destId="{8C10147D-86D9-4D0C-8F45-D30734AEF000}" srcOrd="0" destOrd="0" presId="urn:microsoft.com/office/officeart/2005/8/layout/orgChart1"/>
    <dgm:cxn modelId="{2A6314D4-1477-4141-B549-AD7DE310EECB}" type="presParOf" srcId="{8C10147D-86D9-4D0C-8F45-D30734AEF000}" destId="{DA3AD6AC-92B8-4EF6-A0D4-E01B94A025E3}" srcOrd="0" destOrd="0" presId="urn:microsoft.com/office/officeart/2005/8/layout/orgChart1"/>
    <dgm:cxn modelId="{6CFB7B50-2D8A-4898-AB72-EA967F2FE6C6}" type="presParOf" srcId="{8C10147D-86D9-4D0C-8F45-D30734AEF000}" destId="{4B95FACF-3AD6-4B24-8E49-42813D2BEE05}" srcOrd="1" destOrd="0" presId="urn:microsoft.com/office/officeart/2005/8/layout/orgChart1"/>
    <dgm:cxn modelId="{7F5DB26E-3E5D-4120-A7A3-A2DDA49ACB13}" type="presParOf" srcId="{1F837437-098A-4F0E-8445-C026B3D987D7}" destId="{365C7C7A-72F6-459C-BE21-86E0447780CA}" srcOrd="1" destOrd="0" presId="urn:microsoft.com/office/officeart/2005/8/layout/orgChart1"/>
    <dgm:cxn modelId="{1E07F07B-1FA5-4939-A340-4D889F4DBFBF}" type="presParOf" srcId="{365C7C7A-72F6-459C-BE21-86E0447780CA}" destId="{05C0CB65-6A69-4AB1-8240-97559AEE0BD1}" srcOrd="0" destOrd="0" presId="urn:microsoft.com/office/officeart/2005/8/layout/orgChart1"/>
    <dgm:cxn modelId="{FC430F7D-45FC-4D7A-BA49-2FA98A76C4DD}" type="presParOf" srcId="{365C7C7A-72F6-459C-BE21-86E0447780CA}" destId="{2B711F04-5000-4108-809B-73C4D808A809}" srcOrd="1" destOrd="0" presId="urn:microsoft.com/office/officeart/2005/8/layout/orgChart1"/>
    <dgm:cxn modelId="{28282432-3D9E-4E3F-AEC5-39CCC65735E1}" type="presParOf" srcId="{2B711F04-5000-4108-809B-73C4D808A809}" destId="{7C5BFF16-E2AB-449F-8B27-A2B67511941F}" srcOrd="0" destOrd="0" presId="urn:microsoft.com/office/officeart/2005/8/layout/orgChart1"/>
    <dgm:cxn modelId="{24F37960-1C93-4696-85F4-975887E4FB9D}" type="presParOf" srcId="{7C5BFF16-E2AB-449F-8B27-A2B67511941F}" destId="{06236A4E-E88A-4B85-9FA7-AB2E3983E1FA}" srcOrd="0" destOrd="0" presId="urn:microsoft.com/office/officeart/2005/8/layout/orgChart1"/>
    <dgm:cxn modelId="{BF591383-FC3B-489F-869A-78CD8C259CF0}" type="presParOf" srcId="{7C5BFF16-E2AB-449F-8B27-A2B67511941F}" destId="{7FB680CD-7441-4A07-A3ED-238C666D7EE6}" srcOrd="1" destOrd="0" presId="urn:microsoft.com/office/officeart/2005/8/layout/orgChart1"/>
    <dgm:cxn modelId="{34681FC9-2E61-4A25-BFFC-A78A93E38E05}" type="presParOf" srcId="{2B711F04-5000-4108-809B-73C4D808A809}" destId="{4706F276-8396-4F31-AB95-0E133F59B728}" srcOrd="1" destOrd="0" presId="urn:microsoft.com/office/officeart/2005/8/layout/orgChart1"/>
    <dgm:cxn modelId="{0CE01B39-01AF-4FC4-87D1-DDCB1D23B479}" type="presParOf" srcId="{4706F276-8396-4F31-AB95-0E133F59B728}" destId="{54FEAD66-ED1F-4188-8D2B-BCB177D40D09}" srcOrd="0" destOrd="0" presId="urn:microsoft.com/office/officeart/2005/8/layout/orgChart1"/>
    <dgm:cxn modelId="{4FD53E93-7152-436D-9E2F-53375F514E44}" type="presParOf" srcId="{4706F276-8396-4F31-AB95-0E133F59B728}" destId="{74EB7709-D28D-4E3D-BB0A-2278BBA45CB2}" srcOrd="1" destOrd="0" presId="urn:microsoft.com/office/officeart/2005/8/layout/orgChart1"/>
    <dgm:cxn modelId="{3E34FE49-3A6E-4F34-A3CC-E3158390195B}" type="presParOf" srcId="{74EB7709-D28D-4E3D-BB0A-2278BBA45CB2}" destId="{81F111F2-4D7F-4DEA-A608-D3563FA7080B}" srcOrd="0" destOrd="0" presId="urn:microsoft.com/office/officeart/2005/8/layout/orgChart1"/>
    <dgm:cxn modelId="{2F162DEA-D99B-44F8-9083-B9BE8971A96F}" type="presParOf" srcId="{81F111F2-4D7F-4DEA-A608-D3563FA7080B}" destId="{D41853D6-6AB8-4640-9F9B-EE696FD9206E}" srcOrd="0" destOrd="0" presId="urn:microsoft.com/office/officeart/2005/8/layout/orgChart1"/>
    <dgm:cxn modelId="{14B48EAF-FC54-4EFD-AD47-E8074F961986}" type="presParOf" srcId="{81F111F2-4D7F-4DEA-A608-D3563FA7080B}" destId="{EF5A4B04-0F06-49C8-99E5-00A973592C38}" srcOrd="1" destOrd="0" presId="urn:microsoft.com/office/officeart/2005/8/layout/orgChart1"/>
    <dgm:cxn modelId="{194247A7-2DBC-4DAE-8173-B705543D7062}" type="presParOf" srcId="{74EB7709-D28D-4E3D-BB0A-2278BBA45CB2}" destId="{84088164-8F36-4689-80BD-57C23FEA024C}" srcOrd="1" destOrd="0" presId="urn:microsoft.com/office/officeart/2005/8/layout/orgChart1"/>
    <dgm:cxn modelId="{612D4B0C-E3CB-4FB7-875D-44A732E7B29A}" type="presParOf" srcId="{84088164-8F36-4689-80BD-57C23FEA024C}" destId="{8F19B05B-A8BC-415D-B0CD-95A0FB2BAE5A}" srcOrd="0" destOrd="0" presId="urn:microsoft.com/office/officeart/2005/8/layout/orgChart1"/>
    <dgm:cxn modelId="{E6640000-E281-4211-8A64-FC484A22A79E}" type="presParOf" srcId="{84088164-8F36-4689-80BD-57C23FEA024C}" destId="{71C686B7-4502-471B-822D-4E2A95DC8F69}" srcOrd="1" destOrd="0" presId="urn:microsoft.com/office/officeart/2005/8/layout/orgChart1"/>
    <dgm:cxn modelId="{13F277CC-DC9B-4AB1-A38F-8ACC6E7CDBB9}" type="presParOf" srcId="{71C686B7-4502-471B-822D-4E2A95DC8F69}" destId="{6869C278-61A1-49CB-A33D-29ACC28A8492}" srcOrd="0" destOrd="0" presId="urn:microsoft.com/office/officeart/2005/8/layout/orgChart1"/>
    <dgm:cxn modelId="{E8646458-CF2C-4B6F-9F11-CB3D586B3C47}" type="presParOf" srcId="{6869C278-61A1-49CB-A33D-29ACC28A8492}" destId="{624A63BC-476D-46C5-80AA-B14FBC3F4600}" srcOrd="0" destOrd="0" presId="urn:microsoft.com/office/officeart/2005/8/layout/orgChart1"/>
    <dgm:cxn modelId="{6D2450C1-4390-46AA-B9FB-C8609D95487E}" type="presParOf" srcId="{6869C278-61A1-49CB-A33D-29ACC28A8492}" destId="{CAD4F978-4F17-4438-B0A5-1C5897959F61}" srcOrd="1" destOrd="0" presId="urn:microsoft.com/office/officeart/2005/8/layout/orgChart1"/>
    <dgm:cxn modelId="{DE4C7744-AAD1-4306-AF82-8D2657F118C7}" type="presParOf" srcId="{71C686B7-4502-471B-822D-4E2A95DC8F69}" destId="{772B3B44-D359-4F51-8080-FAC35298AAE0}" srcOrd="1" destOrd="0" presId="urn:microsoft.com/office/officeart/2005/8/layout/orgChart1"/>
    <dgm:cxn modelId="{A5D232ED-E267-4FE2-9B61-EB81ED9F0A39}" type="presParOf" srcId="{71C686B7-4502-471B-822D-4E2A95DC8F69}" destId="{828D6FAD-CDE3-42C2-BB08-9B478F740B35}" srcOrd="2" destOrd="0" presId="urn:microsoft.com/office/officeart/2005/8/layout/orgChart1"/>
    <dgm:cxn modelId="{2F18D760-2AED-4706-BFEF-E7F2F15115C0}" type="presParOf" srcId="{74EB7709-D28D-4E3D-BB0A-2278BBA45CB2}" destId="{B7A5D03C-EBD0-40D2-B0F9-4B0C6F927E77}" srcOrd="2" destOrd="0" presId="urn:microsoft.com/office/officeart/2005/8/layout/orgChart1"/>
    <dgm:cxn modelId="{4582589B-F298-43E5-9B8C-8BA758087450}" type="presParOf" srcId="{2B711F04-5000-4108-809B-73C4D808A809}" destId="{9B5D7580-6642-49CC-AFC6-A0F218FEE820}" srcOrd="2" destOrd="0" presId="urn:microsoft.com/office/officeart/2005/8/layout/orgChart1"/>
    <dgm:cxn modelId="{F6D0B4AA-1313-48A1-A8DB-73C1E6554E66}" type="presParOf" srcId="{365C7C7A-72F6-459C-BE21-86E0447780CA}" destId="{061A2D5E-76C8-4B6B-869E-05D888851A41}" srcOrd="2" destOrd="0" presId="urn:microsoft.com/office/officeart/2005/8/layout/orgChart1"/>
    <dgm:cxn modelId="{5E44BF99-90EE-45EB-8833-79B93EF76D1A}" type="presParOf" srcId="{365C7C7A-72F6-459C-BE21-86E0447780CA}" destId="{F9DBD2DD-1123-461E-9D71-C131DB080D4C}" srcOrd="3" destOrd="0" presId="urn:microsoft.com/office/officeart/2005/8/layout/orgChart1"/>
    <dgm:cxn modelId="{652FA463-3A6F-4844-A459-33FE8B72DC70}" type="presParOf" srcId="{F9DBD2DD-1123-461E-9D71-C131DB080D4C}" destId="{4E414047-7CAC-4523-87C6-B2880C1BEF4A}" srcOrd="0" destOrd="0" presId="urn:microsoft.com/office/officeart/2005/8/layout/orgChart1"/>
    <dgm:cxn modelId="{C7DA79D1-9418-44E0-992E-9EE961838563}" type="presParOf" srcId="{4E414047-7CAC-4523-87C6-B2880C1BEF4A}" destId="{D05BCCE5-CF99-4A8E-BAA2-5B7868CF5B81}" srcOrd="0" destOrd="0" presId="urn:microsoft.com/office/officeart/2005/8/layout/orgChart1"/>
    <dgm:cxn modelId="{7A0D914C-01A3-40EA-86B9-51BE7F4CFA6E}" type="presParOf" srcId="{4E414047-7CAC-4523-87C6-B2880C1BEF4A}" destId="{7F291774-2841-4571-A7BF-90FD22634133}" srcOrd="1" destOrd="0" presId="urn:microsoft.com/office/officeart/2005/8/layout/orgChart1"/>
    <dgm:cxn modelId="{F2F4E8E9-5784-4183-9375-973DEC9158FA}" type="presParOf" srcId="{F9DBD2DD-1123-461E-9D71-C131DB080D4C}" destId="{BAC177F6-172F-41AD-9BD7-3169E47AD356}" srcOrd="1" destOrd="0" presId="urn:microsoft.com/office/officeart/2005/8/layout/orgChart1"/>
    <dgm:cxn modelId="{E97615F9-2A0A-4169-AE0C-FAFC19AC048B}" type="presParOf" srcId="{F9DBD2DD-1123-461E-9D71-C131DB080D4C}" destId="{7DB041B7-7198-4329-87EA-45BF43355567}" srcOrd="2" destOrd="0" presId="urn:microsoft.com/office/officeart/2005/8/layout/orgChart1"/>
    <dgm:cxn modelId="{07D11866-3B34-477F-AFF4-A2DE56EF747C}" type="presParOf" srcId="{365C7C7A-72F6-459C-BE21-86E0447780CA}" destId="{1B0F7D13-0DAE-497D-A4C2-2B84873B1D01}" srcOrd="4" destOrd="0" presId="urn:microsoft.com/office/officeart/2005/8/layout/orgChart1"/>
    <dgm:cxn modelId="{BBA7DA9A-2738-472A-B432-6E37FDAF4386}" type="presParOf" srcId="{365C7C7A-72F6-459C-BE21-86E0447780CA}" destId="{D00F198E-2E35-416C-8303-3419A729AFA6}" srcOrd="5" destOrd="0" presId="urn:microsoft.com/office/officeart/2005/8/layout/orgChart1"/>
    <dgm:cxn modelId="{C4C296DE-187F-453B-8828-46D5E03C4240}" type="presParOf" srcId="{D00F198E-2E35-416C-8303-3419A729AFA6}" destId="{4924E0C7-CE57-4398-9322-133C092A53DD}" srcOrd="0" destOrd="0" presId="urn:microsoft.com/office/officeart/2005/8/layout/orgChart1"/>
    <dgm:cxn modelId="{7D16DAE2-2583-43F6-9164-4A9D51B0654F}" type="presParOf" srcId="{4924E0C7-CE57-4398-9322-133C092A53DD}" destId="{931CB0E3-1AD3-4A6B-82FA-B56659EF3B04}" srcOrd="0" destOrd="0" presId="urn:microsoft.com/office/officeart/2005/8/layout/orgChart1"/>
    <dgm:cxn modelId="{D29D512E-B33D-40E9-A6FF-A61F9A9AF168}" type="presParOf" srcId="{4924E0C7-CE57-4398-9322-133C092A53DD}" destId="{8AB4B747-281D-4897-9CF8-DB249F55DE80}" srcOrd="1" destOrd="0" presId="urn:microsoft.com/office/officeart/2005/8/layout/orgChart1"/>
    <dgm:cxn modelId="{97178061-D12C-4732-890D-AB8AFEAE1176}" type="presParOf" srcId="{D00F198E-2E35-416C-8303-3419A729AFA6}" destId="{EEA74AE9-B980-44FB-81B8-38CA21F07436}" srcOrd="1" destOrd="0" presId="urn:microsoft.com/office/officeart/2005/8/layout/orgChart1"/>
    <dgm:cxn modelId="{785521A5-47DF-45BE-9114-33593DF6C5DB}" type="presParOf" srcId="{D00F198E-2E35-416C-8303-3419A729AFA6}" destId="{FD1CC67C-3F94-4CFF-BE9F-F154FE9EF3D2}" srcOrd="2" destOrd="0" presId="urn:microsoft.com/office/officeart/2005/8/layout/orgChart1"/>
    <dgm:cxn modelId="{F816AB11-904F-45C6-9C13-8E2B0A7CA9A0}" type="presParOf" srcId="{1F837437-098A-4F0E-8445-C026B3D987D7}" destId="{7AB366F0-0951-4FBE-82E8-DF4C9A7D021A}" srcOrd="2" destOrd="0" presId="urn:microsoft.com/office/officeart/2005/8/layout/orgChart1"/>
    <dgm:cxn modelId="{0065CEDC-2C6F-45D3-BFC6-641A6F59A647}" type="presParOf" srcId="{8B48CFF3-2E59-45C3-8399-922205BEB7C0}" destId="{09871CA0-79EC-41CE-A151-4E3AB7836BE2}" srcOrd="2" destOrd="0" presId="urn:microsoft.com/office/officeart/2005/8/layout/orgChart1"/>
    <dgm:cxn modelId="{30057309-3074-4779-BA6F-66992F8FC731}" type="presParOf" srcId="{8B48CFF3-2E59-45C3-8399-922205BEB7C0}" destId="{E2939985-3A84-417C-9913-1DCDFD3EF3CA}" srcOrd="3" destOrd="0" presId="urn:microsoft.com/office/officeart/2005/8/layout/orgChart1"/>
    <dgm:cxn modelId="{ECDDB890-3720-4EE5-9CC4-0DC8D7717546}" type="presParOf" srcId="{E2939985-3A84-417C-9913-1DCDFD3EF3CA}" destId="{4FA69241-6EEF-4887-9310-4A8A0E8C7391}" srcOrd="0" destOrd="0" presId="urn:microsoft.com/office/officeart/2005/8/layout/orgChart1"/>
    <dgm:cxn modelId="{93FD747C-C5D8-4E51-ABF9-54D8B3CAF9E7}" type="presParOf" srcId="{4FA69241-6EEF-4887-9310-4A8A0E8C7391}" destId="{513A5F14-460D-4C41-ACA3-47AAED5E9D27}" srcOrd="0" destOrd="0" presId="urn:microsoft.com/office/officeart/2005/8/layout/orgChart1"/>
    <dgm:cxn modelId="{25EEAB60-536F-4F03-97B5-55A64C62DAF9}" type="presParOf" srcId="{4FA69241-6EEF-4887-9310-4A8A0E8C7391}" destId="{C63140FB-034C-4AF4-BE6D-16C9AD57DBDB}" srcOrd="1" destOrd="0" presId="urn:microsoft.com/office/officeart/2005/8/layout/orgChart1"/>
    <dgm:cxn modelId="{31A82BD4-B324-4BC7-9848-0F4568B35972}" type="presParOf" srcId="{E2939985-3A84-417C-9913-1DCDFD3EF3CA}" destId="{3AEC385E-4DE8-4F35-9BCD-3F79F3A49440}" srcOrd="1" destOrd="0" presId="urn:microsoft.com/office/officeart/2005/8/layout/orgChart1"/>
    <dgm:cxn modelId="{E0B6362E-F61C-4085-90FD-03A702EA47BB}" type="presParOf" srcId="{E2939985-3A84-417C-9913-1DCDFD3EF3CA}" destId="{B474D482-CA0D-41B4-AFB4-C035B86924B2}" srcOrd="2" destOrd="0" presId="urn:microsoft.com/office/officeart/2005/8/layout/orgChart1"/>
    <dgm:cxn modelId="{520B62AB-68B1-41AD-ABC2-87816F216A37}" type="presParOf" srcId="{ED06A334-D10D-4741-BF6B-B1E326696AD6}" destId="{6A4C2B42-E46F-461C-8E77-FCF5EAF795F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71CA0-79EC-41CE-A151-4E3AB7836BE2}">
      <dsp:nvSpPr>
        <dsp:cNvPr id="0" name=""/>
        <dsp:cNvSpPr/>
      </dsp:nvSpPr>
      <dsp:spPr>
        <a:xfrm>
          <a:off x="3463988" y="580701"/>
          <a:ext cx="881106" cy="243747"/>
        </a:xfrm>
        <a:custGeom>
          <a:avLst/>
          <a:gdLst/>
          <a:ahLst/>
          <a:cxnLst/>
          <a:rect l="0" t="0" r="0" b="0"/>
          <a:pathLst>
            <a:path>
              <a:moveTo>
                <a:pt x="0" y="0"/>
              </a:moveTo>
              <a:lnTo>
                <a:pt x="0" y="121873"/>
              </a:lnTo>
              <a:lnTo>
                <a:pt x="881106" y="121873"/>
              </a:lnTo>
              <a:lnTo>
                <a:pt x="881106" y="243747"/>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0F7D13-0DAE-497D-A4C2-2B84873B1D01}">
      <dsp:nvSpPr>
        <dsp:cNvPr id="0" name=""/>
        <dsp:cNvSpPr/>
      </dsp:nvSpPr>
      <dsp:spPr>
        <a:xfrm>
          <a:off x="2673549" y="1547143"/>
          <a:ext cx="1639016" cy="243747"/>
        </a:xfrm>
        <a:custGeom>
          <a:avLst/>
          <a:gdLst/>
          <a:ahLst/>
          <a:cxnLst/>
          <a:rect l="0" t="0" r="0" b="0"/>
          <a:pathLst>
            <a:path>
              <a:moveTo>
                <a:pt x="0" y="0"/>
              </a:moveTo>
              <a:lnTo>
                <a:pt x="0" y="121873"/>
              </a:lnTo>
              <a:lnTo>
                <a:pt x="1639016" y="121873"/>
              </a:lnTo>
              <a:lnTo>
                <a:pt x="1639016" y="24374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1A2D5E-76C8-4B6B-869E-05D888851A41}">
      <dsp:nvSpPr>
        <dsp:cNvPr id="0" name=""/>
        <dsp:cNvSpPr/>
      </dsp:nvSpPr>
      <dsp:spPr>
        <a:xfrm>
          <a:off x="2627829" y="1547143"/>
          <a:ext cx="91440" cy="243747"/>
        </a:xfrm>
        <a:custGeom>
          <a:avLst/>
          <a:gdLst/>
          <a:ahLst/>
          <a:cxnLst/>
          <a:rect l="0" t="0" r="0" b="0"/>
          <a:pathLst>
            <a:path>
              <a:moveTo>
                <a:pt x="45720" y="0"/>
              </a:moveTo>
              <a:lnTo>
                <a:pt x="45720" y="121873"/>
              </a:lnTo>
              <a:lnTo>
                <a:pt x="70866" y="121873"/>
              </a:lnTo>
              <a:lnTo>
                <a:pt x="70866" y="24374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19B05B-A8BC-415D-B0CD-95A0FB2BAE5A}">
      <dsp:nvSpPr>
        <dsp:cNvPr id="0" name=""/>
        <dsp:cNvSpPr/>
      </dsp:nvSpPr>
      <dsp:spPr>
        <a:xfrm>
          <a:off x="988813" y="3386043"/>
          <a:ext cx="91440" cy="204219"/>
        </a:xfrm>
        <a:custGeom>
          <a:avLst/>
          <a:gdLst/>
          <a:ahLst/>
          <a:cxnLst/>
          <a:rect l="0" t="0" r="0" b="0"/>
          <a:pathLst>
            <a:path>
              <a:moveTo>
                <a:pt x="45720" y="0"/>
              </a:moveTo>
              <a:lnTo>
                <a:pt x="45720" y="82346"/>
              </a:lnTo>
              <a:lnTo>
                <a:pt x="54285" y="82346"/>
              </a:lnTo>
              <a:lnTo>
                <a:pt x="54285" y="20421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FEAD66-ED1F-4188-8D2B-BCB177D40D09}">
      <dsp:nvSpPr>
        <dsp:cNvPr id="0" name=""/>
        <dsp:cNvSpPr/>
      </dsp:nvSpPr>
      <dsp:spPr>
        <a:xfrm>
          <a:off x="988813" y="2371241"/>
          <a:ext cx="91440" cy="243747"/>
        </a:xfrm>
        <a:custGeom>
          <a:avLst/>
          <a:gdLst/>
          <a:ahLst/>
          <a:cxnLst/>
          <a:rect l="0" t="0" r="0" b="0"/>
          <a:pathLst>
            <a:path>
              <a:moveTo>
                <a:pt x="45720" y="0"/>
              </a:moveTo>
              <a:lnTo>
                <a:pt x="45720" y="24374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C0CB65-6A69-4AB1-8240-97559AEE0BD1}">
      <dsp:nvSpPr>
        <dsp:cNvPr id="0" name=""/>
        <dsp:cNvSpPr/>
      </dsp:nvSpPr>
      <dsp:spPr>
        <a:xfrm>
          <a:off x="1034533" y="1547143"/>
          <a:ext cx="1639016" cy="243747"/>
        </a:xfrm>
        <a:custGeom>
          <a:avLst/>
          <a:gdLst/>
          <a:ahLst/>
          <a:cxnLst/>
          <a:rect l="0" t="0" r="0" b="0"/>
          <a:pathLst>
            <a:path>
              <a:moveTo>
                <a:pt x="1639016" y="0"/>
              </a:moveTo>
              <a:lnTo>
                <a:pt x="1639016" y="121873"/>
              </a:lnTo>
              <a:lnTo>
                <a:pt x="0" y="121873"/>
              </a:lnTo>
              <a:lnTo>
                <a:pt x="0" y="24374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2F828F-A9F1-45E8-B87E-8B9DE3A27DBC}">
      <dsp:nvSpPr>
        <dsp:cNvPr id="0" name=""/>
        <dsp:cNvSpPr/>
      </dsp:nvSpPr>
      <dsp:spPr>
        <a:xfrm>
          <a:off x="2673549" y="580701"/>
          <a:ext cx="790438" cy="243747"/>
        </a:xfrm>
        <a:custGeom>
          <a:avLst/>
          <a:gdLst/>
          <a:ahLst/>
          <a:cxnLst/>
          <a:rect l="0" t="0" r="0" b="0"/>
          <a:pathLst>
            <a:path>
              <a:moveTo>
                <a:pt x="790438" y="0"/>
              </a:moveTo>
              <a:lnTo>
                <a:pt x="790438" y="121873"/>
              </a:lnTo>
              <a:lnTo>
                <a:pt x="0" y="121873"/>
              </a:lnTo>
              <a:lnTo>
                <a:pt x="0" y="243747"/>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25557-6093-4FF5-9C69-6A7D1C570689}">
      <dsp:nvSpPr>
        <dsp:cNvPr id="0" name=""/>
        <dsp:cNvSpPr/>
      </dsp:nvSpPr>
      <dsp:spPr>
        <a:xfrm>
          <a:off x="2883637" y="350"/>
          <a:ext cx="1160702" cy="580351"/>
        </a:xfrm>
        <a:prstGeom prst="rect">
          <a:avLst/>
        </a:prstGeom>
        <a:solidFill>
          <a:srgbClr val="FF8B8B"/>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Executive Director of Client Services</a:t>
          </a:r>
          <a:endParaRPr lang="en-US" sz="1200" kern="1200" dirty="0"/>
        </a:p>
      </dsp:txBody>
      <dsp:txXfrm>
        <a:off x="2883637" y="350"/>
        <a:ext cx="1160702" cy="580351"/>
      </dsp:txXfrm>
    </dsp:sp>
    <dsp:sp modelId="{DA3AD6AC-92B8-4EF6-A0D4-E01B94A025E3}">
      <dsp:nvSpPr>
        <dsp:cNvPr id="0" name=""/>
        <dsp:cNvSpPr/>
      </dsp:nvSpPr>
      <dsp:spPr>
        <a:xfrm>
          <a:off x="1952248" y="824449"/>
          <a:ext cx="1442602" cy="722693"/>
        </a:xfrm>
        <a:prstGeom prst="rect">
          <a:avLst/>
        </a:prstGeom>
        <a:solidFill>
          <a:srgbClr val="FF8B8B"/>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Director of Operations </a:t>
          </a:r>
        </a:p>
        <a:p>
          <a:pPr marL="0" lvl="0" indent="0" algn="ctr" defTabSz="533400">
            <a:lnSpc>
              <a:spcPct val="90000"/>
            </a:lnSpc>
            <a:spcBef>
              <a:spcPct val="0"/>
            </a:spcBef>
            <a:spcAft>
              <a:spcPct val="35000"/>
            </a:spcAft>
            <a:buNone/>
          </a:pPr>
          <a:r>
            <a:rPr lang="en-US" sz="1200" kern="1200" dirty="0"/>
            <a:t>(London, South and Christmas)</a:t>
          </a:r>
        </a:p>
      </dsp:txBody>
      <dsp:txXfrm>
        <a:off x="1952248" y="824449"/>
        <a:ext cx="1442602" cy="722693"/>
      </dsp:txXfrm>
    </dsp:sp>
    <dsp:sp modelId="{06236A4E-E88A-4B85-9FA7-AB2E3983E1FA}">
      <dsp:nvSpPr>
        <dsp:cNvPr id="0" name=""/>
        <dsp:cNvSpPr/>
      </dsp:nvSpPr>
      <dsp:spPr>
        <a:xfrm>
          <a:off x="454182" y="1790890"/>
          <a:ext cx="1160702" cy="580351"/>
        </a:xfrm>
        <a:prstGeom prst="rect">
          <a:avLst/>
        </a:prstGeom>
        <a:solidFill>
          <a:srgbClr val="FF8B8B"/>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2">
                  <a:lumMod val="75000"/>
                </a:schemeClr>
              </a:solidFill>
            </a:rPr>
            <a:t>Head of London-wide Services</a:t>
          </a:r>
        </a:p>
      </dsp:txBody>
      <dsp:txXfrm>
        <a:off x="454182" y="1790890"/>
        <a:ext cx="1160702" cy="580351"/>
      </dsp:txXfrm>
    </dsp:sp>
    <dsp:sp modelId="{D41853D6-6AB8-4640-9F9B-EE696FD9206E}">
      <dsp:nvSpPr>
        <dsp:cNvPr id="0" name=""/>
        <dsp:cNvSpPr/>
      </dsp:nvSpPr>
      <dsp:spPr>
        <a:xfrm>
          <a:off x="403889" y="2614989"/>
          <a:ext cx="1261288" cy="771054"/>
        </a:xfrm>
        <a:prstGeom prst="rect">
          <a:avLst/>
        </a:prstGeom>
        <a:solidFill>
          <a:schemeClr val="accent1">
            <a:lumMod val="60000"/>
            <a:lumOff val="40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2">
                  <a:lumMod val="75000"/>
                </a:schemeClr>
              </a:solidFill>
            </a:rPr>
            <a:t>Housing Procurement  Manager</a:t>
          </a:r>
        </a:p>
      </dsp:txBody>
      <dsp:txXfrm>
        <a:off x="403889" y="2614989"/>
        <a:ext cx="1261288" cy="771054"/>
      </dsp:txXfrm>
    </dsp:sp>
    <dsp:sp modelId="{624A63BC-476D-46C5-80AA-B14FBC3F4600}">
      <dsp:nvSpPr>
        <dsp:cNvPr id="0" name=""/>
        <dsp:cNvSpPr/>
      </dsp:nvSpPr>
      <dsp:spPr>
        <a:xfrm>
          <a:off x="462748" y="3590263"/>
          <a:ext cx="1160702" cy="580351"/>
        </a:xfrm>
        <a:prstGeom prst="rect">
          <a:avLst/>
        </a:prstGeom>
        <a:solidFill>
          <a:srgbClr val="FF0000"/>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bg1"/>
              </a:solidFill>
            </a:rPr>
            <a:t>Housing Access Officers (x2)</a:t>
          </a:r>
        </a:p>
      </dsp:txBody>
      <dsp:txXfrm>
        <a:off x="462748" y="3590263"/>
        <a:ext cx="1160702" cy="580351"/>
      </dsp:txXfrm>
    </dsp:sp>
    <dsp:sp modelId="{D05BCCE5-CF99-4A8E-BAA2-5B7868CF5B81}">
      <dsp:nvSpPr>
        <dsp:cNvPr id="0" name=""/>
        <dsp:cNvSpPr/>
      </dsp:nvSpPr>
      <dsp:spPr>
        <a:xfrm>
          <a:off x="1908925" y="1790890"/>
          <a:ext cx="1579541" cy="1040035"/>
        </a:xfrm>
        <a:prstGeom prst="rect">
          <a:avLst/>
        </a:prstGeom>
        <a:solidFill>
          <a:srgbClr val="FF8B8B"/>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Skylight Directors</a:t>
          </a:r>
          <a:r>
            <a:rPr lang="en-US" sz="1400" kern="1200" dirty="0"/>
            <a:t>: </a:t>
          </a:r>
        </a:p>
        <a:p>
          <a:pPr marL="0" lvl="0" indent="0" algn="ctr" defTabSz="533400">
            <a:lnSpc>
              <a:spcPct val="90000"/>
            </a:lnSpc>
            <a:spcBef>
              <a:spcPct val="0"/>
            </a:spcBef>
            <a:spcAft>
              <a:spcPct val="35000"/>
            </a:spcAft>
            <a:buNone/>
          </a:pPr>
          <a:r>
            <a:rPr lang="en-US" sz="1100" kern="1200" dirty="0"/>
            <a:t>London (Central)</a:t>
          </a:r>
        </a:p>
        <a:p>
          <a:pPr marL="0" lvl="0" indent="0" algn="ctr" defTabSz="533400">
            <a:lnSpc>
              <a:spcPct val="90000"/>
            </a:lnSpc>
            <a:spcBef>
              <a:spcPct val="0"/>
            </a:spcBef>
            <a:spcAft>
              <a:spcPct val="35000"/>
            </a:spcAft>
            <a:buNone/>
          </a:pPr>
          <a:r>
            <a:rPr lang="en-US" sz="1100" kern="1200" dirty="0"/>
            <a:t>Croydon</a:t>
          </a:r>
        </a:p>
        <a:p>
          <a:pPr marL="0" lvl="0" indent="0" algn="ctr" defTabSz="533400">
            <a:lnSpc>
              <a:spcPct val="90000"/>
            </a:lnSpc>
            <a:spcBef>
              <a:spcPct val="0"/>
            </a:spcBef>
            <a:spcAft>
              <a:spcPct val="35000"/>
            </a:spcAft>
            <a:buNone/>
          </a:pPr>
          <a:r>
            <a:rPr lang="en-US" sz="1100" kern="1200" dirty="0"/>
            <a:t>Brent</a:t>
          </a:r>
        </a:p>
        <a:p>
          <a:pPr marL="0" lvl="0" indent="0" algn="ctr" defTabSz="533400">
            <a:lnSpc>
              <a:spcPct val="90000"/>
            </a:lnSpc>
            <a:spcBef>
              <a:spcPct val="0"/>
            </a:spcBef>
            <a:spcAft>
              <a:spcPct val="35000"/>
            </a:spcAft>
            <a:buNone/>
          </a:pPr>
          <a:r>
            <a:rPr lang="en-US" sz="1100" kern="1200" dirty="0"/>
            <a:t>Oxford</a:t>
          </a:r>
        </a:p>
      </dsp:txBody>
      <dsp:txXfrm>
        <a:off x="1908925" y="1790890"/>
        <a:ext cx="1579541" cy="1040035"/>
      </dsp:txXfrm>
    </dsp:sp>
    <dsp:sp modelId="{931CB0E3-1AD3-4A6B-82FA-B56659EF3B04}">
      <dsp:nvSpPr>
        <dsp:cNvPr id="0" name=""/>
        <dsp:cNvSpPr/>
      </dsp:nvSpPr>
      <dsp:spPr>
        <a:xfrm>
          <a:off x="3732214" y="1790890"/>
          <a:ext cx="1160702" cy="580351"/>
        </a:xfrm>
        <a:prstGeom prst="rect">
          <a:avLst/>
        </a:prstGeom>
        <a:solidFill>
          <a:schemeClr val="accent1">
            <a:lumMod val="60000"/>
            <a:lumOff val="40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mj-lt"/>
              <a:cs typeface="Calibri" panose="020F0502020204030204" pitchFamily="34" charset="0"/>
            </a:rPr>
            <a:t>Head of Christmas</a:t>
          </a:r>
        </a:p>
      </dsp:txBody>
      <dsp:txXfrm>
        <a:off x="3732214" y="1790890"/>
        <a:ext cx="1160702" cy="580351"/>
      </dsp:txXfrm>
    </dsp:sp>
    <dsp:sp modelId="{513A5F14-460D-4C41-ACA3-47AAED5E9D27}">
      <dsp:nvSpPr>
        <dsp:cNvPr id="0" name=""/>
        <dsp:cNvSpPr/>
      </dsp:nvSpPr>
      <dsp:spPr>
        <a:xfrm>
          <a:off x="3676530" y="824449"/>
          <a:ext cx="1337129" cy="666985"/>
        </a:xfrm>
        <a:prstGeom prst="rect">
          <a:avLst/>
        </a:prstGeom>
        <a:solidFill>
          <a:srgbClr val="FF8B8B"/>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Director of Operations </a:t>
          </a:r>
        </a:p>
        <a:p>
          <a:pPr marL="0" lvl="0" indent="0" algn="ctr" defTabSz="533400">
            <a:lnSpc>
              <a:spcPct val="90000"/>
            </a:lnSpc>
            <a:spcBef>
              <a:spcPct val="0"/>
            </a:spcBef>
            <a:spcAft>
              <a:spcPct val="35000"/>
            </a:spcAft>
            <a:buNone/>
          </a:pPr>
          <a:r>
            <a:rPr lang="en-US" sz="1200" kern="1200" dirty="0"/>
            <a:t>(Central and North)</a:t>
          </a:r>
        </a:p>
      </dsp:txBody>
      <dsp:txXfrm>
        <a:off x="3676530" y="824449"/>
        <a:ext cx="1337129" cy="6669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risis Brand">
      <a:dk1>
        <a:srgbClr val="404041"/>
      </a:dk1>
      <a:lt1>
        <a:srgbClr val="FFFFFF"/>
      </a:lt1>
      <a:dk2>
        <a:srgbClr val="404041"/>
      </a:dk2>
      <a:lt2>
        <a:srgbClr val="FFFFFF"/>
      </a:lt2>
      <a:accent1>
        <a:srgbClr val="EB2227"/>
      </a:accent1>
      <a:accent2>
        <a:srgbClr val="EF5E44"/>
      </a:accent2>
      <a:accent3>
        <a:srgbClr val="404041"/>
      </a:accent3>
      <a:accent4>
        <a:srgbClr val="636466"/>
      </a:accent4>
      <a:accent5>
        <a:srgbClr val="A0A1A4"/>
      </a:accent5>
      <a:accent6>
        <a:srgbClr val="D9D9DA"/>
      </a:accent6>
      <a:hlink>
        <a:srgbClr val="EB2227"/>
      </a:hlink>
      <a:folHlink>
        <a:srgbClr val="A0A1A4"/>
      </a:folHlink>
    </a:clrScheme>
    <a:fontScheme name="Crisis Brand">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10125</Characters>
  <Application>Microsoft Office Word</Application>
  <DocSecurity>0</DocSecurity>
  <Lines>84</Lines>
  <Paragraphs>24</Paragraphs>
  <ScaleCrop>false</ScaleCrop>
  <Company>Crisis UK</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Segura</dc:creator>
  <cp:keywords/>
  <dc:description/>
  <cp:lastModifiedBy>Kezia Amartey</cp:lastModifiedBy>
  <cp:revision>2</cp:revision>
  <dcterms:created xsi:type="dcterms:W3CDTF">2023-11-13T11:12:00Z</dcterms:created>
  <dcterms:modified xsi:type="dcterms:W3CDTF">2023-11-13T11:12:00Z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0x01010082AE77546DE1C4469592DCB109A16133</vt:lpwstr>
  </property>
  <property fmtid="{D5CDD505-2E9C-101B-9397-08002B2CF9AE}" pid="3" name="TaxKeyword">
    <vt:lpwstr/>
  </property>
  <property fmtid="{D5CDD505-2E9C-101B-9397-08002B2CF9AE}" pid="4" name="Office Location">
    <vt:lpwstr/>
  </property>
  <property fmtid="{D5CDD505-2E9C-101B-9397-08002B2CF9AE}" pid="5" name="HR Area">
    <vt:lpwstr>137;#Redundancy and Restructure|1f276f10-3f66-4c2d-8c96-496229840286</vt:lpwstr>
  </property>
  <property fmtid="{D5CDD505-2E9C-101B-9397-08002B2CF9AE}" pid="6" name="Order">
    <vt:r8>18200</vt:r8>
  </property>
  <property fmtid="{D5CDD505-2E9C-101B-9397-08002B2CF9AE}" pid="7" name="nd3fda59555f48e2b32892f05dd55c71">
    <vt:lpwstr>Job Description|edd43f17-7eec-4b41-9577-b6f950f8a916</vt:lpwstr>
  </property>
  <property fmtid="{D5CDD505-2E9C-101B-9397-08002B2CF9AE}" pid="8" name="HR Area0">
    <vt:lpwstr>87;#Job Description|edd43f17-7eec-4b41-9577-b6f950f8a916</vt:lpwstr>
  </property>
  <property fmtid="{D5CDD505-2E9C-101B-9397-08002B2CF9AE}" pid="9" name="Crisis Department">
    <vt:lpwstr>36;#Client Services:Housing|0dde1d55-42fb-4ef7-b475-90f0e8f5c158</vt:lpwstr>
  </property>
  <property fmtid="{D5CDD505-2E9C-101B-9397-08002B2CF9AE}" pid="10" name="c46de113506b4ae780f3b350d6bf8886">
    <vt:lpwstr>Client Services:Housing|0dde1d55-42fb-4ef7-b475-90f0e8f5c158</vt:lpwstr>
  </property>
  <property fmtid="{D5CDD505-2E9C-101B-9397-08002B2CF9AE}" pid="11" name="ComplianceAssetId">
    <vt:lpwstr/>
  </property>
  <property fmtid="{D5CDD505-2E9C-101B-9397-08002B2CF9AE}" pid="12" name="MediaServiceImageTags">
    <vt:lpwstr/>
  </property>
</Properties>
</file>